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8CE54" w14:textId="45B2B731" w:rsidR="00412E37" w:rsidRDefault="00412E37" w:rsidP="00341FC2">
      <w:pPr>
        <w:jc w:val="center"/>
      </w:pPr>
      <w:r w:rsidRPr="00684C20">
        <w:rPr>
          <w:rFonts w:ascii="メイリオ" w:eastAsia="メイリオ" w:hAnsi="メイリオ"/>
          <w:noProof/>
          <w:cs/>
        </w:rPr>
        <mc:AlternateContent>
          <mc:Choice Requires="wps">
            <w:drawing>
              <wp:anchor distT="45720" distB="45720" distL="114300" distR="114300" simplePos="0" relativeHeight="251662336" behindDoc="0" locked="0" layoutInCell="1" allowOverlap="1" wp14:anchorId="2E3C185D" wp14:editId="57182771">
                <wp:simplePos x="0" y="0"/>
                <wp:positionH relativeFrom="column">
                  <wp:posOffset>5314950</wp:posOffset>
                </wp:positionH>
                <wp:positionV relativeFrom="paragraph">
                  <wp:posOffset>-704850</wp:posOffset>
                </wp:positionV>
                <wp:extent cx="874644" cy="400050"/>
                <wp:effectExtent l="0" t="0" r="20955"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4" cy="400050"/>
                        </a:xfrm>
                        <a:prstGeom prst="rect">
                          <a:avLst/>
                        </a:prstGeom>
                        <a:solidFill>
                          <a:srgbClr val="FFFFFF"/>
                        </a:solidFill>
                        <a:ln w="9525">
                          <a:solidFill>
                            <a:srgbClr val="000000"/>
                          </a:solidFill>
                          <a:miter lim="800000"/>
                          <a:headEnd/>
                          <a:tailEnd/>
                        </a:ln>
                      </wps:spPr>
                      <wps:txbx>
                        <w:txbxContent>
                          <w:p w14:paraId="29BDC3E0" w14:textId="77777777" w:rsidR="00412E37" w:rsidRPr="00FC58D7" w:rsidRDefault="00412E37" w:rsidP="00412E37">
                            <w:pPr>
                              <w:spacing w:line="320" w:lineRule="exact"/>
                              <w:jc w:val="center"/>
                              <w:rPr>
                                <w:sz w:val="32"/>
                              </w:rPr>
                            </w:pPr>
                            <w:r>
                              <w:rPr>
                                <w:rFonts w:hint="eastAsia"/>
                                <w:sz w:val="32"/>
                              </w:rPr>
                              <w:t>英</w:t>
                            </w:r>
                            <w:r w:rsidRPr="00FC58D7">
                              <w:rPr>
                                <w:rFonts w:hint="eastAsia"/>
                                <w:sz w:val="32"/>
                              </w:rPr>
                              <w:t>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E3C185D" id="_x0000_t202" coordsize="21600,21600" o:spt="202" path="m,l,21600r21600,l21600,xe">
                <v:stroke joinstyle="miter"/>
                <v:path gradientshapeok="t" o:connecttype="rect"/>
              </v:shapetype>
              <v:shape id="テキスト ボックス 2" o:spid="_x0000_s1026" type="#_x0000_t202" style="position:absolute;left:0;text-align:left;margin-left:418.5pt;margin-top:-55.5pt;width:68.85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">
                <v:textbox>
                  <w:txbxContent>
                    <w:p w14:paraId="29BDC3E0" w14:textId="77777777" w:rsidR="00412E37" w:rsidRPr="00FC58D7" w:rsidRDefault="00412E37" w:rsidP="00412E37">
                      <w:pPr>
                        <w:spacing w:line="320" w:lineRule="exact"/>
                        <w:jc w:val="center"/>
                        <w:rPr>
                          <w:sz w:val="32"/>
                        </w:rPr>
                      </w:pPr>
                      <w:r>
                        <w:rPr>
                          <w:rFonts w:hint="eastAsia"/>
                          <w:sz w:val="32"/>
                        </w:rPr>
                        <w:t>英</w:t>
                      </w:r>
                      <w:r w:rsidRPr="00FC58D7">
                        <w:rPr>
                          <w:rFonts w:hint="eastAsia"/>
                          <w:sz w:val="32"/>
                        </w:rPr>
                        <w:t>語</w:t>
                      </w:r>
                    </w:p>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74D2E524" wp14:editId="3EF70677">
                <wp:simplePos x="0" y="0"/>
                <wp:positionH relativeFrom="column">
                  <wp:posOffset>3714750</wp:posOffset>
                </wp:positionH>
                <wp:positionV relativeFrom="paragraph">
                  <wp:posOffset>-304800</wp:posOffset>
                </wp:positionV>
                <wp:extent cx="2360930" cy="6858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85800"/>
                        </a:xfrm>
                        <a:prstGeom prst="rect">
                          <a:avLst/>
                        </a:prstGeom>
                        <a:noFill/>
                        <a:ln w="9525">
                          <a:noFill/>
                          <a:miter lim="800000"/>
                          <a:headEnd/>
                          <a:tailEnd/>
                        </a:ln>
                      </wps:spPr>
                      <wps:txbx>
                        <w:txbxContent>
                          <w:p w14:paraId="1D4102D6" w14:textId="2B6C969E" w:rsidR="00412E37" w:rsidRPr="00F93F93" w:rsidRDefault="00412E37" w:rsidP="00412E37">
                            <w:pPr>
                              <w:spacing w:line="400" w:lineRule="exact"/>
                              <w:jc w:val="right"/>
                              <w:rPr>
                                <w:rFonts w:ascii="Times New Roman" w:eastAsiaTheme="majorEastAsia" w:hAnsi="Times New Roman" w:cs="Times New Roman"/>
                                <w:szCs w:val="21"/>
                              </w:rPr>
                            </w:pPr>
                            <w:r w:rsidRPr="00F93F93">
                              <w:rPr>
                                <w:rFonts w:ascii="Times New Roman" w:eastAsiaTheme="majorEastAsia" w:hAnsi="Times New Roman" w:cs="Times New Roman"/>
                                <w:szCs w:val="21"/>
                              </w:rPr>
                              <w:t xml:space="preserve">May </w:t>
                            </w:r>
                            <w:r>
                              <w:rPr>
                                <w:rFonts w:ascii="Times New Roman" w:eastAsiaTheme="majorEastAsia" w:hAnsi="Times New Roman" w:cs="Times New Roman"/>
                                <w:szCs w:val="21"/>
                              </w:rPr>
                              <w:t>1</w:t>
                            </w:r>
                            <w:r w:rsidRPr="00F93F93">
                              <w:rPr>
                                <w:rFonts w:ascii="Times New Roman" w:eastAsiaTheme="majorEastAsia" w:hAnsi="Times New Roman" w:cs="Times New Roman"/>
                                <w:szCs w:val="21"/>
                              </w:rPr>
                              <w:t>4</w:t>
                            </w:r>
                            <w:r w:rsidRPr="00F93F93">
                              <w:rPr>
                                <w:rFonts w:ascii="Times New Roman" w:eastAsiaTheme="majorEastAsia" w:hAnsi="Times New Roman" w:cs="Times New Roman"/>
                                <w:szCs w:val="21"/>
                                <w:vertAlign w:val="superscript"/>
                              </w:rPr>
                              <w:t>th</w:t>
                            </w:r>
                            <w:r w:rsidRPr="00F93F93">
                              <w:rPr>
                                <w:rFonts w:ascii="Times New Roman" w:eastAsiaTheme="majorEastAsia" w:hAnsi="Times New Roman" w:cs="Times New Roman"/>
                                <w:szCs w:val="21"/>
                              </w:rPr>
                              <w:t>, 2020</w:t>
                            </w:r>
                          </w:p>
                          <w:p w14:paraId="621689C8" w14:textId="77777777" w:rsidR="00412E37" w:rsidRPr="00F93F93" w:rsidRDefault="00412E37" w:rsidP="00412E37">
                            <w:pPr>
                              <w:spacing w:line="400" w:lineRule="exact"/>
                              <w:jc w:val="right"/>
                              <w:rPr>
                                <w:rFonts w:ascii="Times New Roman" w:eastAsiaTheme="majorEastAsia" w:hAnsi="Times New Roman" w:cs="Times New Roman"/>
                                <w:szCs w:val="21"/>
                              </w:rPr>
                            </w:pPr>
                            <w:r w:rsidRPr="00F93F93">
                              <w:rPr>
                                <w:rFonts w:ascii="Times New Roman" w:eastAsiaTheme="majorEastAsia" w:hAnsi="Times New Roman" w:cs="Times New Roman"/>
                                <w:kern w:val="0"/>
                                <w:szCs w:val="21"/>
                              </w:rPr>
                              <w:t xml:space="preserve">Fukuoka Prefectural Government </w:t>
                            </w:r>
                          </w:p>
                          <w:p w14:paraId="07FF73DB" w14:textId="37B6A162" w:rsidR="00412E37" w:rsidRDefault="00412E3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D2E524" id="_x0000_s1027" type="#_x0000_t202" style="position:absolute;left:0;text-align:left;margin-left:292.5pt;margin-top:-24pt;width:185.9pt;height:54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" filled="f" stroked="f">
                <v:textbox>
                  <w:txbxContent>
                    <w:p w14:paraId="1D4102D6" w14:textId="2B6C969E" w:rsidR="00412E37" w:rsidRPr="00F93F93" w:rsidRDefault="00412E37" w:rsidP="00412E37">
                      <w:pPr>
                        <w:spacing w:line="400" w:lineRule="exact"/>
                        <w:jc w:val="right"/>
                        <w:rPr>
                          <w:rFonts w:ascii="Times New Roman" w:eastAsiaTheme="majorEastAsia" w:hAnsi="Times New Roman" w:cs="Times New Roman"/>
                          <w:szCs w:val="21"/>
                        </w:rPr>
                      </w:pPr>
                      <w:r w:rsidRPr="00F93F93">
                        <w:rPr>
                          <w:rFonts w:ascii="Times New Roman" w:eastAsiaTheme="majorEastAsia" w:hAnsi="Times New Roman" w:cs="Times New Roman"/>
                          <w:szCs w:val="21"/>
                        </w:rPr>
                        <w:t xml:space="preserve">May </w:t>
                      </w:r>
                      <w:r>
                        <w:rPr>
                          <w:rFonts w:ascii="Times New Roman" w:eastAsiaTheme="majorEastAsia" w:hAnsi="Times New Roman" w:cs="Times New Roman"/>
                          <w:szCs w:val="21"/>
                        </w:rPr>
                        <w:t>1</w:t>
                      </w:r>
                      <w:bookmarkStart w:id="1" w:name="_GoBack"/>
                      <w:bookmarkEnd w:id="1"/>
                      <w:r w:rsidRPr="00F93F93">
                        <w:rPr>
                          <w:rFonts w:ascii="Times New Roman" w:eastAsiaTheme="majorEastAsia" w:hAnsi="Times New Roman" w:cs="Times New Roman"/>
                          <w:szCs w:val="21"/>
                        </w:rPr>
                        <w:t>4</w:t>
                      </w:r>
                      <w:r w:rsidRPr="00F93F93">
                        <w:rPr>
                          <w:rFonts w:ascii="Times New Roman" w:eastAsiaTheme="majorEastAsia" w:hAnsi="Times New Roman" w:cs="Times New Roman"/>
                          <w:szCs w:val="21"/>
                          <w:vertAlign w:val="superscript"/>
                        </w:rPr>
                        <w:t>th</w:t>
                      </w:r>
                      <w:r w:rsidRPr="00F93F93">
                        <w:rPr>
                          <w:rFonts w:ascii="Times New Roman" w:eastAsiaTheme="majorEastAsia" w:hAnsi="Times New Roman" w:cs="Times New Roman"/>
                          <w:szCs w:val="21"/>
                        </w:rPr>
                        <w:t>, 2020</w:t>
                      </w:r>
                    </w:p>
                    <w:p w14:paraId="621689C8" w14:textId="77777777" w:rsidR="00412E37" w:rsidRPr="00F93F93" w:rsidRDefault="00412E37" w:rsidP="00412E37">
                      <w:pPr>
                        <w:spacing w:line="400" w:lineRule="exact"/>
                        <w:jc w:val="right"/>
                        <w:rPr>
                          <w:rFonts w:ascii="Times New Roman" w:eastAsiaTheme="majorEastAsia" w:hAnsi="Times New Roman" w:cs="Times New Roman"/>
                          <w:szCs w:val="21"/>
                        </w:rPr>
                      </w:pPr>
                      <w:r w:rsidRPr="00F93F93">
                        <w:rPr>
                          <w:rFonts w:ascii="Times New Roman" w:eastAsiaTheme="majorEastAsia" w:hAnsi="Times New Roman" w:cs="Times New Roman"/>
                          <w:kern w:val="0"/>
                          <w:szCs w:val="21"/>
                        </w:rPr>
                        <w:t xml:space="preserve">Fukuoka Prefectural Government </w:t>
                      </w:r>
                    </w:p>
                    <w:p w14:paraId="07FF73DB" w14:textId="37B6A162" w:rsidR="00412E37" w:rsidRDefault="00412E37"/>
                  </w:txbxContent>
                </v:textbox>
              </v:shape>
            </w:pict>
          </mc:Fallback>
        </mc:AlternateContent>
      </w:r>
    </w:p>
    <w:p w14:paraId="70D5D56D" w14:textId="6C02E25B" w:rsidR="00412E37" w:rsidRDefault="00412E37" w:rsidP="00341FC2">
      <w:pPr>
        <w:jc w:val="center"/>
      </w:pPr>
    </w:p>
    <w:p w14:paraId="6C843FF4" w14:textId="1B57A764" w:rsidR="003F6366" w:rsidRDefault="00721E8F" w:rsidP="00341FC2">
      <w:pPr>
        <w:jc w:val="center"/>
      </w:pPr>
      <w:r>
        <w:t xml:space="preserve">Request to resident regarding to the lifting of the state of emergency </w:t>
      </w:r>
    </w:p>
    <w:p w14:paraId="28966875" w14:textId="77777777" w:rsidR="003F6366" w:rsidRDefault="003F6366" w:rsidP="003F6366">
      <w:pPr>
        <w:jc w:val="center"/>
      </w:pPr>
    </w:p>
    <w:p w14:paraId="4702A1E8" w14:textId="164C67DB" w:rsidR="00883D2B" w:rsidRDefault="00883D2B" w:rsidP="003F6366">
      <w:pPr>
        <w:jc w:val="center"/>
      </w:pPr>
    </w:p>
    <w:p w14:paraId="7D2F9B0C" w14:textId="7F8944EA" w:rsidR="00130F18" w:rsidRDefault="00395099" w:rsidP="00130F18">
      <w:pPr>
        <w:ind w:left="210" w:hangingChars="100" w:hanging="210"/>
        <w:rPr>
          <w:rStyle w:val="tlid-translation"/>
          <w:lang w:val="en"/>
        </w:rPr>
      </w:pPr>
      <w:r>
        <w:rPr>
          <w:rFonts w:hint="eastAsia"/>
        </w:rPr>
        <w:t>〇</w:t>
      </w:r>
      <w:r>
        <w:rPr>
          <w:rFonts w:hint="eastAsia"/>
        </w:rPr>
        <w:t xml:space="preserve"> </w:t>
      </w:r>
      <w:r w:rsidR="00130F18">
        <w:t>S</w:t>
      </w:r>
      <w:r w:rsidR="00721E8F">
        <w:rPr>
          <w:rStyle w:val="tlid-translation"/>
          <w:lang w:val="en"/>
        </w:rPr>
        <w:t xml:space="preserve">ince the </w:t>
      </w:r>
      <w:r w:rsidR="00341FC2">
        <w:rPr>
          <w:rStyle w:val="tlid-translation"/>
          <w:lang w:val="en"/>
        </w:rPr>
        <w:t>state of emergency was declared</w:t>
      </w:r>
      <w:r w:rsidR="00721E8F">
        <w:rPr>
          <w:rStyle w:val="tlid-translation"/>
          <w:lang w:val="en"/>
        </w:rPr>
        <w:t xml:space="preserve"> on April 7, </w:t>
      </w:r>
      <w:r w:rsidR="00341FC2">
        <w:rPr>
          <w:rStyle w:val="tlid-translation"/>
          <w:lang w:val="en"/>
        </w:rPr>
        <w:t xml:space="preserve">the Fukuoka prefectural government </w:t>
      </w:r>
      <w:r w:rsidR="00721E8F">
        <w:rPr>
          <w:rStyle w:val="tlid-translation"/>
          <w:lang w:val="en"/>
        </w:rPr>
        <w:t>ha</w:t>
      </w:r>
      <w:r w:rsidR="00341FC2">
        <w:rPr>
          <w:rStyle w:val="tlid-translation"/>
          <w:lang w:val="en"/>
        </w:rPr>
        <w:t>s</w:t>
      </w:r>
      <w:r w:rsidR="00721E8F">
        <w:rPr>
          <w:rStyle w:val="tlid-translation"/>
          <w:lang w:val="en"/>
        </w:rPr>
        <w:t xml:space="preserve"> made various requests, such as refraining </w:t>
      </w:r>
      <w:r w:rsidR="00341FC2">
        <w:rPr>
          <w:rStyle w:val="tlid-translation"/>
          <w:lang w:val="en"/>
        </w:rPr>
        <w:t xml:space="preserve">non-essential </w:t>
      </w:r>
      <w:r w:rsidR="00721E8F">
        <w:rPr>
          <w:rStyle w:val="tlid-translation"/>
          <w:lang w:val="en"/>
        </w:rPr>
        <w:t>out and request</w:t>
      </w:r>
      <w:r w:rsidR="00341FC2">
        <w:rPr>
          <w:rStyle w:val="tlid-translation"/>
          <w:lang w:val="en"/>
        </w:rPr>
        <w:t>ed businesses to suspend operations</w:t>
      </w:r>
      <w:r w:rsidR="00721E8F">
        <w:rPr>
          <w:rStyle w:val="tlid-translation"/>
          <w:lang w:val="en"/>
        </w:rPr>
        <w:t xml:space="preserve">, in order to prevent the spread of infection and ensure the medical care provision system. </w:t>
      </w:r>
      <w:r w:rsidR="00E273FB">
        <w:rPr>
          <w:rStyle w:val="tlid-translation"/>
          <w:lang w:val="en"/>
        </w:rPr>
        <w:t xml:space="preserve">We apologize for the inconvenience this has caused during the state of emergency, but </w:t>
      </w:r>
      <w:r w:rsidR="00341FC2">
        <w:rPr>
          <w:rStyle w:val="tlid-translation"/>
          <w:lang w:val="en"/>
        </w:rPr>
        <w:t xml:space="preserve">because </w:t>
      </w:r>
      <w:r w:rsidR="00721E8F">
        <w:rPr>
          <w:rStyle w:val="tlid-translation"/>
          <w:lang w:val="en"/>
        </w:rPr>
        <w:t xml:space="preserve">many </w:t>
      </w:r>
      <w:r w:rsidR="00341FC2">
        <w:rPr>
          <w:rStyle w:val="tlid-translation"/>
          <w:lang w:val="en"/>
        </w:rPr>
        <w:t>prefectural residents</w:t>
      </w:r>
      <w:r w:rsidR="00721E8F">
        <w:rPr>
          <w:rStyle w:val="tlid-translation"/>
          <w:lang w:val="en"/>
        </w:rPr>
        <w:t xml:space="preserve"> and businesses have given us their understanding and cooperation, and </w:t>
      </w:r>
      <w:r w:rsidR="00E273FB">
        <w:rPr>
          <w:rStyle w:val="tlid-translation"/>
          <w:lang w:val="en"/>
        </w:rPr>
        <w:t>your</w:t>
      </w:r>
      <w:r w:rsidR="00721E8F">
        <w:rPr>
          <w:rStyle w:val="tlid-translation"/>
          <w:lang w:val="en"/>
        </w:rPr>
        <w:t xml:space="preserve"> thoughts and actions have led to this result</w:t>
      </w:r>
      <w:r w:rsidR="00130F18">
        <w:rPr>
          <w:rStyle w:val="tlid-translation"/>
          <w:lang w:val="en"/>
        </w:rPr>
        <w:t>.</w:t>
      </w:r>
    </w:p>
    <w:p w14:paraId="435369DC" w14:textId="62C6FEFD" w:rsidR="00721E8F" w:rsidRPr="00130F18" w:rsidRDefault="00E273FB" w:rsidP="00130F18">
      <w:pPr>
        <w:ind w:left="210"/>
        <w:rPr>
          <w:lang w:val="en"/>
        </w:rPr>
      </w:pPr>
      <w:r>
        <w:rPr>
          <w:rStyle w:val="tlid-translation"/>
          <w:lang w:val="en"/>
        </w:rPr>
        <w:t>We</w:t>
      </w:r>
      <w:r w:rsidR="00721E8F">
        <w:rPr>
          <w:rStyle w:val="tlid-translation"/>
          <w:lang w:val="en"/>
        </w:rPr>
        <w:t xml:space="preserve"> would like to extend my </w:t>
      </w:r>
      <w:r>
        <w:rPr>
          <w:rStyle w:val="tlid-translation"/>
          <w:lang w:val="en"/>
        </w:rPr>
        <w:t xml:space="preserve">sincere </w:t>
      </w:r>
      <w:r w:rsidR="00721E8F">
        <w:rPr>
          <w:rStyle w:val="tlid-translation"/>
          <w:lang w:val="en"/>
        </w:rPr>
        <w:t xml:space="preserve">respect and </w:t>
      </w:r>
      <w:r>
        <w:rPr>
          <w:rStyle w:val="tlid-translation"/>
          <w:lang w:val="en"/>
        </w:rPr>
        <w:t>gratitude</w:t>
      </w:r>
      <w:r w:rsidR="00721E8F">
        <w:rPr>
          <w:rStyle w:val="tlid-translation"/>
          <w:lang w:val="en"/>
        </w:rPr>
        <w:t xml:space="preserve"> again to all the medical </w:t>
      </w:r>
      <w:r w:rsidR="00130F18">
        <w:rPr>
          <w:rStyle w:val="tlid-translation"/>
          <w:lang w:val="en"/>
        </w:rPr>
        <w:t>workers</w:t>
      </w:r>
      <w:r w:rsidR="00721E8F">
        <w:rPr>
          <w:rStyle w:val="tlid-translation"/>
          <w:lang w:val="en"/>
        </w:rPr>
        <w:t xml:space="preserve"> who are struggling on the front lines, as well as to everyone who supports society in various fields.</w:t>
      </w:r>
    </w:p>
    <w:p w14:paraId="3F9D09E4" w14:textId="77777777" w:rsidR="00395099" w:rsidRDefault="00395099" w:rsidP="00395099"/>
    <w:p w14:paraId="764C63D3" w14:textId="5547326A" w:rsidR="004B7783" w:rsidRDefault="00395099" w:rsidP="003B675B">
      <w:pPr>
        <w:ind w:left="210" w:hangingChars="100" w:hanging="210"/>
      </w:pPr>
      <w:r>
        <w:rPr>
          <w:rFonts w:hint="eastAsia"/>
        </w:rPr>
        <w:t>○</w:t>
      </w:r>
      <w:r>
        <w:rPr>
          <w:rFonts w:hint="eastAsia"/>
        </w:rPr>
        <w:t xml:space="preserve"> </w:t>
      </w:r>
      <w:r w:rsidR="00130F18">
        <w:t>Even though the state of emergency as been lifted in Fukuoka, this is not the end of it.</w:t>
      </w:r>
      <w:r w:rsidR="003B675B">
        <w:t xml:space="preserve"> </w:t>
      </w:r>
      <w:r w:rsidR="004B7783">
        <w:t>While facing the novel coronavirus (COVID-19)</w:t>
      </w:r>
      <w:r w:rsidR="007A7D0D">
        <w:t xml:space="preserve">, </w:t>
      </w:r>
      <w:r w:rsidR="003B675B">
        <w:t xml:space="preserve">there is a need to </w:t>
      </w:r>
      <w:r w:rsidR="00230CE0">
        <w:t xml:space="preserve">raising levels in </w:t>
      </w:r>
      <w:r w:rsidR="004B7783">
        <w:t xml:space="preserve">Socio-economic </w:t>
      </w:r>
      <w:r w:rsidR="007A7D0D">
        <w:t>activities</w:t>
      </w:r>
      <w:r w:rsidR="003B675B">
        <w:t xml:space="preserve"> and this is a new beginning to be able to return to our normal lifestyle. </w:t>
      </w:r>
    </w:p>
    <w:p w14:paraId="0C73D170" w14:textId="417213F1" w:rsidR="00395099" w:rsidRDefault="00395099" w:rsidP="00395099"/>
    <w:p w14:paraId="52366DA8" w14:textId="098B0FFD" w:rsidR="00395099" w:rsidRPr="000E64F4" w:rsidRDefault="00395099" w:rsidP="000E64F4">
      <w:pPr>
        <w:ind w:left="210" w:hangingChars="100" w:hanging="210"/>
        <w:rPr>
          <w:lang w:val="en"/>
        </w:rPr>
      </w:pPr>
      <w:r>
        <w:rPr>
          <w:rFonts w:hint="eastAsia"/>
        </w:rPr>
        <w:t>○</w:t>
      </w:r>
      <w:r>
        <w:rPr>
          <w:rFonts w:hint="eastAsia"/>
        </w:rPr>
        <w:t xml:space="preserve"> </w:t>
      </w:r>
      <w:r w:rsidR="003B675B">
        <w:rPr>
          <w:rStyle w:val="tlid-translation"/>
          <w:lang w:val="en"/>
        </w:rPr>
        <w:t>There are examples such as Hokkaido and other countries where a second wave of infections have hit.</w:t>
      </w:r>
      <w:r w:rsidR="00536576">
        <w:rPr>
          <w:rStyle w:val="tlid-translation"/>
          <w:lang w:val="en"/>
        </w:rPr>
        <w:t xml:space="preserve"> </w:t>
      </w:r>
      <w:r w:rsidR="003B675B">
        <w:rPr>
          <w:rStyle w:val="tlid-translation"/>
          <w:lang w:val="en"/>
        </w:rPr>
        <w:t xml:space="preserve">The </w:t>
      </w:r>
      <w:r w:rsidR="00C272B0">
        <w:rPr>
          <w:rStyle w:val="tlid-translation"/>
          <w:lang w:val="en"/>
        </w:rPr>
        <w:t>awareness</w:t>
      </w:r>
      <w:r w:rsidR="003B675B">
        <w:rPr>
          <w:rStyle w:val="tlid-translation"/>
          <w:lang w:val="en"/>
        </w:rPr>
        <w:t xml:space="preserve"> and behavior of </w:t>
      </w:r>
      <w:r w:rsidR="00C272B0">
        <w:rPr>
          <w:rStyle w:val="tlid-translation"/>
          <w:lang w:val="en"/>
        </w:rPr>
        <w:t>every</w:t>
      </w:r>
      <w:r w:rsidR="003B675B">
        <w:rPr>
          <w:rStyle w:val="tlid-translation"/>
          <w:lang w:val="en"/>
        </w:rPr>
        <w:t xml:space="preserve"> </w:t>
      </w:r>
      <w:r w:rsidR="008D2B9E">
        <w:rPr>
          <w:rStyle w:val="tlid-translation"/>
          <w:lang w:val="en"/>
        </w:rPr>
        <w:t>prefectural resident</w:t>
      </w:r>
      <w:r w:rsidR="003B675B">
        <w:rPr>
          <w:rStyle w:val="tlid-translation"/>
          <w:lang w:val="en"/>
        </w:rPr>
        <w:t xml:space="preserve"> will be more </w:t>
      </w:r>
      <w:r w:rsidR="00536576">
        <w:rPr>
          <w:rStyle w:val="tlid-translation"/>
          <w:lang w:val="en"/>
        </w:rPr>
        <w:t xml:space="preserve">crucial </w:t>
      </w:r>
      <w:r w:rsidR="003B675B">
        <w:rPr>
          <w:rStyle w:val="tlid-translation"/>
          <w:lang w:val="en"/>
        </w:rPr>
        <w:t>than ever.</w:t>
      </w:r>
      <w:r w:rsidR="000E64F4">
        <w:rPr>
          <w:rStyle w:val="tlid-translation"/>
          <w:lang w:val="en"/>
        </w:rPr>
        <w:t xml:space="preserve"> </w:t>
      </w:r>
      <w:r w:rsidR="003B675B">
        <w:rPr>
          <w:rStyle w:val="tlid-translation"/>
          <w:lang w:val="en"/>
        </w:rPr>
        <w:t>You</w:t>
      </w:r>
      <w:r w:rsidR="00536576">
        <w:rPr>
          <w:rStyle w:val="tlid-translation"/>
          <w:lang w:val="en"/>
        </w:rPr>
        <w:t>’ll</w:t>
      </w:r>
      <w:r w:rsidR="003B675B">
        <w:rPr>
          <w:rStyle w:val="tlid-translation"/>
          <w:lang w:val="en"/>
        </w:rPr>
        <w:t xml:space="preserve"> need to be</w:t>
      </w:r>
      <w:r w:rsidR="007D7524">
        <w:rPr>
          <w:rStyle w:val="tlid-translation"/>
          <w:lang w:val="en"/>
        </w:rPr>
        <w:t xml:space="preserve"> </w:t>
      </w:r>
      <w:r w:rsidR="000E64F4">
        <w:rPr>
          <w:rStyle w:val="tlid-translation"/>
          <w:lang w:val="en"/>
        </w:rPr>
        <w:t>fully prepared</w:t>
      </w:r>
      <w:r w:rsidR="007D7524">
        <w:rPr>
          <w:rStyle w:val="tlid-translation"/>
          <w:lang w:val="en"/>
        </w:rPr>
        <w:t xml:space="preserve"> </w:t>
      </w:r>
      <w:r w:rsidR="003B675B">
        <w:rPr>
          <w:rStyle w:val="tlid-translation"/>
          <w:lang w:val="en"/>
        </w:rPr>
        <w:t>and take action to protect yourself, your family, those around you, and society</w:t>
      </w:r>
      <w:r w:rsidR="00C272B0">
        <w:rPr>
          <w:rStyle w:val="tlid-translation"/>
          <w:lang w:val="en"/>
        </w:rPr>
        <w:t>.</w:t>
      </w:r>
    </w:p>
    <w:p w14:paraId="0D19BA2C" w14:textId="48ED9CAF" w:rsidR="00395099" w:rsidRDefault="00395099" w:rsidP="00395099"/>
    <w:p w14:paraId="332295C9" w14:textId="65D606C4" w:rsidR="00C272B0" w:rsidRDefault="00395099" w:rsidP="00395099">
      <w:pPr>
        <w:ind w:left="210" w:hangingChars="100" w:hanging="210"/>
      </w:pPr>
      <w:r>
        <w:rPr>
          <w:rFonts w:hint="eastAsia"/>
        </w:rPr>
        <w:t>○</w:t>
      </w:r>
      <w:r w:rsidR="00C272B0">
        <w:rPr>
          <w:rFonts w:hint="eastAsia"/>
        </w:rPr>
        <w:t xml:space="preserve"> </w:t>
      </w:r>
      <w:r w:rsidR="00C272B0">
        <w:rPr>
          <w:rStyle w:val="tlid-translation"/>
          <w:lang w:val="en"/>
        </w:rPr>
        <w:t>For this</w:t>
      </w:r>
      <w:r w:rsidR="00447727">
        <w:rPr>
          <w:rStyle w:val="tlid-translation"/>
          <w:lang w:val="en"/>
        </w:rPr>
        <w:t>,</w:t>
      </w:r>
      <w:r w:rsidR="00C272B0">
        <w:rPr>
          <w:rStyle w:val="tlid-translation"/>
          <w:lang w:val="en"/>
        </w:rPr>
        <w:t xml:space="preserve"> we will alleviate the refraining from going out and requests </w:t>
      </w:r>
      <w:r w:rsidR="000E64F4">
        <w:rPr>
          <w:rStyle w:val="tlid-translation"/>
          <w:lang w:val="en"/>
        </w:rPr>
        <w:t>businesses to suspend operations</w:t>
      </w:r>
      <w:r w:rsidR="00C272B0">
        <w:rPr>
          <w:rStyle w:val="tlid-translation"/>
          <w:lang w:val="en"/>
        </w:rPr>
        <w:t xml:space="preserve"> until May 15, but we would like to ask </w:t>
      </w:r>
      <w:r w:rsidR="00447727">
        <w:rPr>
          <w:rStyle w:val="tlid-translation"/>
          <w:lang w:val="en"/>
        </w:rPr>
        <w:t xml:space="preserve">prefectural residents </w:t>
      </w:r>
      <w:r w:rsidR="00C272B0">
        <w:rPr>
          <w:rStyle w:val="tlid-translation"/>
          <w:lang w:val="en"/>
        </w:rPr>
        <w:t>and businesses to take the following measure</w:t>
      </w:r>
      <w:r w:rsidR="00447727">
        <w:rPr>
          <w:rStyle w:val="tlid-translation"/>
          <w:lang w:val="en"/>
        </w:rPr>
        <w:t>s</w:t>
      </w:r>
      <w:r w:rsidR="00C272B0">
        <w:rPr>
          <w:rStyle w:val="tlid-translation"/>
          <w:lang w:val="en"/>
        </w:rPr>
        <w:t>.</w:t>
      </w:r>
      <w:r w:rsidR="007D7524">
        <w:t xml:space="preserve"> </w:t>
      </w:r>
    </w:p>
    <w:p w14:paraId="5EE6E596" w14:textId="77777777" w:rsidR="003F6366" w:rsidRDefault="003F6366" w:rsidP="003F6366"/>
    <w:p w14:paraId="6086D09A" w14:textId="5E759210" w:rsidR="00447727" w:rsidRDefault="00883D2B" w:rsidP="00447727">
      <w:pPr>
        <w:rPr>
          <w:rStyle w:val="tlid-translation"/>
          <w:lang w:val="en"/>
        </w:rPr>
      </w:pPr>
      <w:r>
        <w:rPr>
          <w:rFonts w:hint="eastAsia"/>
          <w:b/>
          <w:bCs/>
        </w:rPr>
        <w:t>（１）</w:t>
      </w:r>
      <w:r w:rsidR="00447727">
        <w:rPr>
          <w:rStyle w:val="tlid-translation"/>
          <w:lang w:val="en"/>
        </w:rPr>
        <w:t>Going out</w:t>
      </w:r>
    </w:p>
    <w:p w14:paraId="33E71600" w14:textId="1323A43F" w:rsidR="00AE698D" w:rsidRDefault="00395099" w:rsidP="00883D2B">
      <w:pPr>
        <w:ind w:leftChars="100" w:left="420" w:hangingChars="100" w:hanging="210"/>
        <w:jc w:val="left"/>
        <w:rPr>
          <w:lang w:val="en"/>
        </w:rPr>
      </w:pPr>
      <w:r>
        <w:rPr>
          <w:rFonts w:hint="eastAsia"/>
        </w:rPr>
        <w:t>○</w:t>
      </w:r>
      <w:r w:rsidR="00447727">
        <w:rPr>
          <w:rStyle w:val="tlid-translation"/>
          <w:lang w:val="en"/>
        </w:rPr>
        <w:t>Refrain from unnecessarily and urgently outings, to keep in mind of  “reducing contact with people by a 80%”.</w:t>
      </w:r>
      <w:r w:rsidR="00AE698D">
        <w:rPr>
          <w:rStyle w:val="tlid-translation"/>
          <w:lang w:val="en"/>
        </w:rPr>
        <w:t xml:space="preserve"> </w:t>
      </w:r>
    </w:p>
    <w:p w14:paraId="0DD137D2" w14:textId="5CB8AD8E" w:rsidR="00447727" w:rsidRDefault="00447727" w:rsidP="00AE698D">
      <w:pPr>
        <w:ind w:firstLine="420"/>
        <w:jc w:val="left"/>
      </w:pPr>
      <w:r>
        <w:rPr>
          <w:rStyle w:val="tlid-translation"/>
          <w:lang w:val="en"/>
        </w:rPr>
        <w:t xml:space="preserve">Especially, avoid going out to </w:t>
      </w:r>
      <w:r w:rsidR="00AE698D">
        <w:rPr>
          <w:rStyle w:val="tlid-translation"/>
          <w:lang w:val="en"/>
        </w:rPr>
        <w:t xml:space="preserve">places </w:t>
      </w:r>
      <w:r>
        <w:rPr>
          <w:rStyle w:val="tlid-translation"/>
          <w:lang w:val="en"/>
        </w:rPr>
        <w:t xml:space="preserve">where clusters have occurred, or places with "three </w:t>
      </w:r>
      <w:r w:rsidR="00AE698D">
        <w:rPr>
          <w:rStyle w:val="tlid-translation"/>
          <w:lang w:val="en"/>
        </w:rPr>
        <w:t>Cs</w:t>
      </w:r>
      <w:r>
        <w:rPr>
          <w:rStyle w:val="tlid-translation"/>
          <w:lang w:val="en"/>
        </w:rPr>
        <w:t>"</w:t>
      </w:r>
      <w:r w:rsidR="00AE698D">
        <w:rPr>
          <w:rStyle w:val="tlid-translation"/>
          <w:lang w:val="en"/>
        </w:rPr>
        <w:t xml:space="preserve"> </w:t>
      </w:r>
    </w:p>
    <w:p w14:paraId="49874B3D" w14:textId="78F5B9DB" w:rsidR="00395099" w:rsidRDefault="00395099" w:rsidP="00395099">
      <w:pPr>
        <w:ind w:left="210" w:hangingChars="100" w:hanging="210"/>
      </w:pPr>
    </w:p>
    <w:p w14:paraId="665E33B5" w14:textId="0B88D7CE" w:rsidR="003F6366" w:rsidRPr="007C2FC0" w:rsidRDefault="00395099" w:rsidP="00883D2B">
      <w:pPr>
        <w:widowControl/>
        <w:ind w:left="420" w:hangingChars="200" w:hanging="420"/>
        <w:jc w:val="left"/>
        <w:rPr>
          <w:rFonts w:ascii="Times New Roman" w:eastAsia="Times New Roman" w:hAnsi="Times New Roman" w:cs="Times New Roman"/>
          <w:kern w:val="0"/>
          <w:sz w:val="24"/>
          <w:szCs w:val="24"/>
        </w:rPr>
      </w:pPr>
      <w:r>
        <w:rPr>
          <w:rFonts w:hint="eastAsia"/>
        </w:rPr>
        <w:t xml:space="preserve">　○</w:t>
      </w:r>
      <w:r w:rsidR="00AE698D" w:rsidRPr="00AE698D">
        <w:rPr>
          <w:rFonts w:ascii="Times New Roman" w:eastAsia="Times New Roman" w:hAnsi="Times New Roman" w:cs="Times New Roman"/>
          <w:kern w:val="0"/>
          <w:sz w:val="24"/>
          <w:szCs w:val="24"/>
          <w:lang w:val="en"/>
        </w:rPr>
        <w:t>Avoid unnecessaril</w:t>
      </w:r>
      <w:r w:rsidR="007C2FC0">
        <w:rPr>
          <w:rFonts w:ascii="Times New Roman" w:eastAsia="Times New Roman" w:hAnsi="Times New Roman" w:cs="Times New Roman"/>
          <w:kern w:val="0"/>
          <w:sz w:val="24"/>
          <w:szCs w:val="24"/>
          <w:lang w:val="en"/>
        </w:rPr>
        <w:t>y</w:t>
      </w:r>
      <w:r w:rsidR="00AE698D" w:rsidRPr="00AE698D">
        <w:rPr>
          <w:rFonts w:ascii="Times New Roman" w:eastAsia="Times New Roman" w:hAnsi="Times New Roman" w:cs="Times New Roman"/>
          <w:kern w:val="0"/>
          <w:sz w:val="24"/>
          <w:szCs w:val="24"/>
          <w:lang w:val="en"/>
        </w:rPr>
        <w:t xml:space="preserve"> trave</w:t>
      </w:r>
      <w:r w:rsidR="007C2FC0">
        <w:rPr>
          <w:rFonts w:ascii="Times New Roman" w:eastAsia="Times New Roman" w:hAnsi="Times New Roman" w:cs="Times New Roman"/>
          <w:kern w:val="0"/>
          <w:sz w:val="24"/>
          <w:szCs w:val="24"/>
          <w:lang w:val="en"/>
        </w:rPr>
        <w:t>l</w:t>
      </w:r>
      <w:r w:rsidR="00AE698D" w:rsidRPr="00AE698D">
        <w:rPr>
          <w:rFonts w:ascii="Times New Roman" w:eastAsia="Times New Roman" w:hAnsi="Times New Roman" w:cs="Times New Roman"/>
          <w:kern w:val="0"/>
          <w:sz w:val="24"/>
          <w:szCs w:val="24"/>
          <w:lang w:val="en"/>
        </w:rPr>
        <w:t xml:space="preserve"> across prefectures</w:t>
      </w:r>
      <w:r w:rsidR="007C2FC0">
        <w:rPr>
          <w:rFonts w:ascii="Times New Roman" w:eastAsia="Times New Roman" w:hAnsi="Times New Roman" w:cs="Times New Roman"/>
          <w:kern w:val="0"/>
          <w:sz w:val="24"/>
          <w:szCs w:val="24"/>
          <w:lang w:val="en"/>
        </w:rPr>
        <w:t xml:space="preserve"> and to your hometown</w:t>
      </w:r>
      <w:r w:rsidR="00AE698D" w:rsidRPr="00AE698D">
        <w:rPr>
          <w:rFonts w:ascii="Times New Roman" w:eastAsia="Times New Roman" w:hAnsi="Times New Roman" w:cs="Times New Roman"/>
          <w:kern w:val="0"/>
          <w:sz w:val="24"/>
          <w:szCs w:val="24"/>
          <w:lang w:val="en"/>
        </w:rPr>
        <w:t xml:space="preserve">, including prefectures subject to </w:t>
      </w:r>
      <w:r w:rsidR="00D0341D">
        <w:rPr>
          <w:rFonts w:ascii="Times New Roman" w:eastAsia="Times New Roman" w:hAnsi="Times New Roman" w:cs="Times New Roman"/>
          <w:kern w:val="0"/>
          <w:sz w:val="24"/>
          <w:szCs w:val="24"/>
          <w:lang w:val="en"/>
        </w:rPr>
        <w:t>the state of emergency</w:t>
      </w:r>
    </w:p>
    <w:p w14:paraId="46F28AB5" w14:textId="77777777" w:rsidR="00395099" w:rsidRPr="003F6366" w:rsidRDefault="00395099" w:rsidP="00395099">
      <w:pPr>
        <w:ind w:left="210" w:hangingChars="100" w:hanging="210"/>
      </w:pPr>
    </w:p>
    <w:p w14:paraId="53F0DD11" w14:textId="77777777" w:rsidR="007C2FC0" w:rsidRDefault="003F6366" w:rsidP="007C2FC0">
      <w:pPr>
        <w:rPr>
          <w:rStyle w:val="tlid-translation"/>
          <w:lang w:val="en"/>
        </w:rPr>
      </w:pPr>
      <w:r w:rsidRPr="003F6366">
        <w:rPr>
          <w:rFonts w:hint="eastAsia"/>
          <w:b/>
        </w:rPr>
        <w:t>（２）</w:t>
      </w:r>
      <w:r w:rsidR="007C2FC0">
        <w:rPr>
          <w:rStyle w:val="tlid-translation"/>
          <w:lang w:val="en"/>
        </w:rPr>
        <w:t>Practice a new lifestyle</w:t>
      </w:r>
    </w:p>
    <w:p w14:paraId="0EFC4A49" w14:textId="44B3290B" w:rsidR="005010A6" w:rsidRPr="00412E37" w:rsidRDefault="00302FE1" w:rsidP="00412E37">
      <w:pPr>
        <w:ind w:leftChars="200" w:left="420"/>
        <w:rPr>
          <w:rStyle w:val="tlid-translation"/>
          <w:lang w:val="en"/>
        </w:rPr>
      </w:pPr>
      <w:r>
        <w:rPr>
          <w:rStyle w:val="tlid-translation"/>
          <w:lang w:val="en"/>
        </w:rPr>
        <w:t>Please</w:t>
      </w:r>
      <w:r w:rsidR="007C2FC0">
        <w:rPr>
          <w:rStyle w:val="tlid-translation"/>
          <w:lang w:val="en"/>
        </w:rPr>
        <w:t xml:space="preserve"> practice the "new lifestyle" to prevent the spread of infections, such as (1) </w:t>
      </w:r>
      <w:r w:rsidR="00536370">
        <w:rPr>
          <w:rStyle w:val="tlid-translation"/>
          <w:lang w:val="en"/>
        </w:rPr>
        <w:t>Social distancing</w:t>
      </w:r>
      <w:r w:rsidR="007C2FC0">
        <w:rPr>
          <w:rStyle w:val="tlid-translation"/>
          <w:lang w:val="en"/>
        </w:rPr>
        <w:t>, (2) Wear</w:t>
      </w:r>
      <w:r w:rsidR="00536370">
        <w:rPr>
          <w:rStyle w:val="tlid-translation"/>
          <w:lang w:val="en"/>
        </w:rPr>
        <w:t xml:space="preserve"> </w:t>
      </w:r>
      <w:r w:rsidR="007C2FC0">
        <w:rPr>
          <w:rStyle w:val="tlid-translation"/>
          <w:lang w:val="en"/>
        </w:rPr>
        <w:t xml:space="preserve">a mask, and (3) Hand washing, which are the three basics of infection prevention. </w:t>
      </w:r>
    </w:p>
    <w:p w14:paraId="07E6C9F2" w14:textId="6C855324" w:rsidR="003F6366" w:rsidRDefault="0037562F" w:rsidP="00302FE1">
      <w:pPr>
        <w:ind w:leftChars="100" w:left="430" w:hangingChars="100" w:hanging="220"/>
      </w:pPr>
      <w:r w:rsidRPr="00684C20">
        <w:rPr>
          <w:rFonts w:ascii="メイリオ" w:eastAsia="メイリオ" w:hAnsi="メイリオ"/>
          <w:noProof/>
          <w:cs/>
        </w:rPr>
        <w:lastRenderedPageBreak/>
        <mc:AlternateContent>
          <mc:Choice Requires="wps">
            <w:drawing>
              <wp:anchor distT="45720" distB="45720" distL="114300" distR="114300" simplePos="0" relativeHeight="251664384" behindDoc="0" locked="0" layoutInCell="1" allowOverlap="1" wp14:anchorId="51D386CF" wp14:editId="552CB706">
                <wp:simplePos x="0" y="0"/>
                <wp:positionH relativeFrom="column">
                  <wp:posOffset>5505450</wp:posOffset>
                </wp:positionH>
                <wp:positionV relativeFrom="paragraph">
                  <wp:posOffset>-478155</wp:posOffset>
                </wp:positionV>
                <wp:extent cx="874644" cy="400050"/>
                <wp:effectExtent l="0" t="0" r="2095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4" cy="400050"/>
                        </a:xfrm>
                        <a:prstGeom prst="rect">
                          <a:avLst/>
                        </a:prstGeom>
                        <a:solidFill>
                          <a:srgbClr val="FFFFFF"/>
                        </a:solidFill>
                        <a:ln w="9525">
                          <a:solidFill>
                            <a:srgbClr val="000000"/>
                          </a:solidFill>
                          <a:miter lim="800000"/>
                          <a:headEnd/>
                          <a:tailEnd/>
                        </a:ln>
                      </wps:spPr>
                      <wps:txbx>
                        <w:txbxContent>
                          <w:p w14:paraId="463AA27C" w14:textId="77777777" w:rsidR="0037562F" w:rsidRPr="00FC58D7" w:rsidRDefault="0037562F" w:rsidP="0037562F">
                            <w:pPr>
                              <w:spacing w:line="320" w:lineRule="exact"/>
                              <w:jc w:val="center"/>
                              <w:rPr>
                                <w:sz w:val="32"/>
                              </w:rPr>
                            </w:pPr>
                            <w:r>
                              <w:rPr>
                                <w:rFonts w:hint="eastAsia"/>
                                <w:sz w:val="32"/>
                              </w:rPr>
                              <w:t>英</w:t>
                            </w:r>
                            <w:r w:rsidRPr="00FC58D7">
                              <w:rPr>
                                <w:rFonts w:hint="eastAsia"/>
                                <w:sz w:val="32"/>
                              </w:rPr>
                              <w:t>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1D386CF" id="_x0000_t202" coordsize="21600,21600" o:spt="202" path="m,l,21600r21600,l21600,xe">
                <v:stroke joinstyle="miter"/>
                <v:path gradientshapeok="t" o:connecttype="rect"/>
              </v:shapetype>
              <v:shape id="_x0000_s1028" type="#_x0000_t202" style="position:absolute;left:0;text-align:left;margin-left:433.5pt;margin-top:-37.65pt;width:68.85pt;height:3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">
                <v:textbox>
                  <w:txbxContent>
                    <w:p w14:paraId="463AA27C" w14:textId="77777777" w:rsidR="0037562F" w:rsidRPr="00FC58D7" w:rsidRDefault="0037562F" w:rsidP="0037562F">
                      <w:pPr>
                        <w:spacing w:line="320" w:lineRule="exact"/>
                        <w:jc w:val="center"/>
                        <w:rPr>
                          <w:sz w:val="32"/>
                        </w:rPr>
                      </w:pPr>
                      <w:r>
                        <w:rPr>
                          <w:rFonts w:hint="eastAsia"/>
                          <w:sz w:val="32"/>
                        </w:rPr>
                        <w:t>英</w:t>
                      </w:r>
                      <w:r w:rsidRPr="00FC58D7">
                        <w:rPr>
                          <w:rFonts w:hint="eastAsia"/>
                          <w:sz w:val="32"/>
                        </w:rPr>
                        <w:t>語</w:t>
                      </w:r>
                    </w:p>
                  </w:txbxContent>
                </v:textbox>
              </v:shape>
            </w:pict>
          </mc:Fallback>
        </mc:AlternateContent>
      </w:r>
      <w:r w:rsidR="00302FE1">
        <w:rPr>
          <w:rStyle w:val="tlid-translation"/>
          <w:lang w:val="en"/>
        </w:rPr>
        <w:t>* "New</w:t>
      </w:r>
      <w:r w:rsidR="005010A6">
        <w:rPr>
          <w:rStyle w:val="tlid-translation"/>
          <w:lang w:val="en"/>
        </w:rPr>
        <w:t xml:space="preserve"> </w:t>
      </w:r>
      <w:r w:rsidR="00302FE1">
        <w:rPr>
          <w:rStyle w:val="tlid-translation"/>
          <w:lang w:val="en"/>
        </w:rPr>
        <w:t>lifestyle"</w:t>
      </w:r>
      <w:r w:rsidR="00430452">
        <w:rPr>
          <w:rStyle w:val="tlid-translation"/>
          <w:lang w:val="en"/>
        </w:rPr>
        <w:t xml:space="preserve"> means </w:t>
      </w:r>
      <w:r w:rsidR="00302FE1">
        <w:rPr>
          <w:rStyle w:val="tlid-translation"/>
          <w:lang w:val="en"/>
        </w:rPr>
        <w:t xml:space="preserve">avoiding "three </w:t>
      </w:r>
      <w:r w:rsidR="00430452">
        <w:rPr>
          <w:rStyle w:val="tlid-translation"/>
          <w:lang w:val="en"/>
        </w:rPr>
        <w:t>Cs</w:t>
      </w:r>
      <w:r w:rsidR="00302FE1">
        <w:rPr>
          <w:rStyle w:val="tlid-translation"/>
          <w:lang w:val="en"/>
        </w:rPr>
        <w:t xml:space="preserve">", hand washing / disinfecting, masks, cough etiquette, </w:t>
      </w:r>
      <w:r w:rsidR="00536370">
        <w:rPr>
          <w:rStyle w:val="tlid-translation"/>
          <w:lang w:val="en"/>
        </w:rPr>
        <w:t xml:space="preserve">social </w:t>
      </w:r>
      <w:r w:rsidR="00430452">
        <w:rPr>
          <w:rStyle w:val="tlid-translation"/>
          <w:lang w:val="en"/>
        </w:rPr>
        <w:t>distancing</w:t>
      </w:r>
      <w:r w:rsidR="00302FE1">
        <w:rPr>
          <w:rStyle w:val="tlid-translation"/>
          <w:lang w:val="en"/>
        </w:rPr>
        <w:t xml:space="preserve">, going out with a small number of people, </w:t>
      </w:r>
      <w:r w:rsidR="00430452">
        <w:rPr>
          <w:rStyle w:val="tlid-translation"/>
          <w:lang w:val="en"/>
        </w:rPr>
        <w:t>facing each other during meals</w:t>
      </w:r>
      <w:r w:rsidR="00302FE1">
        <w:rPr>
          <w:rStyle w:val="tlid-translation"/>
          <w:lang w:val="en"/>
        </w:rPr>
        <w:t xml:space="preserve"> </w:t>
      </w:r>
      <w:r w:rsidR="00E1663C">
        <w:rPr>
          <w:rStyle w:val="tlid-translation"/>
          <w:lang w:val="en"/>
        </w:rPr>
        <w:t>a new l</w:t>
      </w:r>
      <w:r w:rsidR="00302FE1">
        <w:rPr>
          <w:rStyle w:val="tlid-translation"/>
          <w:lang w:val="en"/>
        </w:rPr>
        <w:t>ifestyle that incorporates measures against splash infections, contact infections, and short-distance conversations.</w:t>
      </w:r>
    </w:p>
    <w:p w14:paraId="3BDE059B" w14:textId="11733558" w:rsidR="003F6366" w:rsidRDefault="00883D2B" w:rsidP="003F6366">
      <w:r w:rsidRPr="00883D2B">
        <w:rPr>
          <w:noProof/>
        </w:rPr>
        <w:drawing>
          <wp:anchor distT="0" distB="0" distL="114300" distR="114300" simplePos="0" relativeHeight="251658240" behindDoc="1" locked="0" layoutInCell="1" allowOverlap="1" wp14:anchorId="6CC03364" wp14:editId="6FD47109">
            <wp:simplePos x="0" y="0"/>
            <wp:positionH relativeFrom="column">
              <wp:posOffset>1284605</wp:posOffset>
            </wp:positionH>
            <wp:positionV relativeFrom="paragraph">
              <wp:posOffset>76200</wp:posOffset>
            </wp:positionV>
            <wp:extent cx="3848735" cy="2181225"/>
            <wp:effectExtent l="0" t="0" r="0" b="9525"/>
            <wp:wrapTight wrapText="bothSides">
              <wp:wrapPolygon edited="0">
                <wp:start x="2138" y="755"/>
                <wp:lineTo x="1069" y="2830"/>
                <wp:lineTo x="855" y="3396"/>
                <wp:lineTo x="855" y="4150"/>
                <wp:lineTo x="321" y="7169"/>
                <wp:lineTo x="0" y="7357"/>
                <wp:lineTo x="0" y="20751"/>
                <wp:lineTo x="107" y="21506"/>
                <wp:lineTo x="21276" y="21506"/>
                <wp:lineTo x="21490" y="20562"/>
                <wp:lineTo x="21490" y="3207"/>
                <wp:lineTo x="20634" y="2641"/>
                <wp:lineTo x="17320" y="755"/>
                <wp:lineTo x="2138" y="755"/>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735" cy="2181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89EA18" w14:textId="171079DB" w:rsidR="00E9785D" w:rsidRDefault="00E9785D" w:rsidP="003F6366"/>
    <w:p w14:paraId="78E66BF0" w14:textId="24F463CA" w:rsidR="00E9785D" w:rsidRDefault="00E9785D" w:rsidP="003F6366"/>
    <w:p w14:paraId="3AC7D27F" w14:textId="0A6018CA" w:rsidR="00E9785D" w:rsidRDefault="00E9785D" w:rsidP="003F6366"/>
    <w:p w14:paraId="1EE312CD" w14:textId="654453BD" w:rsidR="00E9785D" w:rsidRDefault="00E9785D" w:rsidP="003F6366"/>
    <w:p w14:paraId="085512F3" w14:textId="340D2D29" w:rsidR="00E9785D" w:rsidRDefault="00E9785D" w:rsidP="003F6366"/>
    <w:p w14:paraId="42C4AAE6" w14:textId="0BB43621" w:rsidR="00E9785D" w:rsidRDefault="00E9785D" w:rsidP="003F6366"/>
    <w:p w14:paraId="0DDD235B" w14:textId="1438CAAB" w:rsidR="00CC55ED" w:rsidRDefault="00CC55ED" w:rsidP="003F6366"/>
    <w:p w14:paraId="61C3BBBD" w14:textId="77777777" w:rsidR="00536370" w:rsidRDefault="00536370" w:rsidP="003F6366"/>
    <w:p w14:paraId="5E76F119" w14:textId="77777777" w:rsidR="00883D2B" w:rsidRDefault="00883D2B" w:rsidP="003F6366"/>
    <w:p w14:paraId="0DD97FB1" w14:textId="77777777" w:rsidR="00883D2B" w:rsidRPr="00883D2B" w:rsidRDefault="00883D2B" w:rsidP="003F6366"/>
    <w:p w14:paraId="77A21FD0" w14:textId="00AE19E5" w:rsidR="003F6366" w:rsidRPr="003F6366" w:rsidRDefault="003F6366" w:rsidP="003F6366">
      <w:pPr>
        <w:rPr>
          <w:b/>
          <w:bCs/>
        </w:rPr>
      </w:pPr>
      <w:r w:rsidRPr="003F6366">
        <w:rPr>
          <w:rFonts w:hint="eastAsia"/>
          <w:b/>
          <w:bCs/>
        </w:rPr>
        <w:t>（３）</w:t>
      </w:r>
      <w:r w:rsidR="00430452">
        <w:rPr>
          <w:rFonts w:hint="eastAsia"/>
          <w:b/>
          <w:bCs/>
        </w:rPr>
        <w:t>H</w:t>
      </w:r>
      <w:r w:rsidR="00430452">
        <w:rPr>
          <w:b/>
          <w:bCs/>
        </w:rPr>
        <w:t xml:space="preserve">olding events </w:t>
      </w:r>
    </w:p>
    <w:p w14:paraId="27708C9C" w14:textId="4206E0F2" w:rsidR="00430452" w:rsidRDefault="00430452" w:rsidP="00883D2B">
      <w:pPr>
        <w:ind w:leftChars="100" w:left="210"/>
      </w:pPr>
      <w:r>
        <w:rPr>
          <w:rStyle w:val="tlid-translation"/>
          <w:lang w:val="en"/>
        </w:rPr>
        <w:t>The appropriate prevention measures should be taken when holding an event.</w:t>
      </w:r>
      <w:r>
        <w:rPr>
          <w:lang w:val="en"/>
        </w:rPr>
        <w:br/>
      </w:r>
      <w:r>
        <w:rPr>
          <w:rStyle w:val="tlid-translation"/>
          <w:lang w:val="en"/>
        </w:rPr>
        <w:t>Organizers should take careful measures such as cancellation or postponement if the response to the risk is unsuccessful when holding a large-scale event.</w:t>
      </w:r>
      <w:r w:rsidR="003F6366" w:rsidRPr="003F6366">
        <w:rPr>
          <w:rFonts w:hint="eastAsia"/>
        </w:rPr>
        <w:t xml:space="preserve">　</w:t>
      </w:r>
    </w:p>
    <w:p w14:paraId="41CC6009" w14:textId="5573685B" w:rsidR="00430452" w:rsidRPr="00430452" w:rsidRDefault="00430452" w:rsidP="00883D2B">
      <w:pPr>
        <w:ind w:leftChars="100" w:left="210"/>
      </w:pPr>
      <w:r>
        <w:rPr>
          <w:rFonts w:ascii="Times New Roman" w:eastAsia="Times New Roman" w:hAnsi="Times New Roman" w:cs="Times New Roman"/>
          <w:kern w:val="0"/>
          <w:sz w:val="24"/>
          <w:szCs w:val="24"/>
          <w:lang w:val="en"/>
        </w:rPr>
        <w:t>*</w:t>
      </w:r>
      <w:r w:rsidRPr="00430452">
        <w:rPr>
          <w:rFonts w:ascii="Times New Roman" w:eastAsia="Times New Roman" w:hAnsi="Times New Roman" w:cs="Times New Roman"/>
          <w:kern w:val="0"/>
          <w:sz w:val="24"/>
          <w:szCs w:val="24"/>
          <w:lang w:val="en"/>
        </w:rPr>
        <w:t>Appropriate prevention measures</w:t>
      </w:r>
      <w:r w:rsidRPr="00430452">
        <w:rPr>
          <w:rFonts w:ascii="Times New Roman" w:eastAsia="Times New Roman" w:hAnsi="Times New Roman" w:cs="Times New Roman"/>
          <w:kern w:val="0"/>
          <w:sz w:val="24"/>
          <w:szCs w:val="24"/>
          <w:lang w:val="en"/>
        </w:rPr>
        <w:br/>
      </w:r>
      <w:r w:rsidRPr="00430452">
        <w:rPr>
          <w:rFonts w:ascii="Malgun Gothic" w:eastAsia="Malgun Gothic" w:hAnsi="Malgun Gothic" w:cs="Malgun Gothic" w:hint="eastAsia"/>
          <w:kern w:val="0"/>
          <w:sz w:val="24"/>
          <w:szCs w:val="24"/>
          <w:lang w:val="en"/>
        </w:rPr>
        <w:t>ㆍ</w:t>
      </w:r>
      <w:r w:rsidRPr="00430452">
        <w:rPr>
          <w:rFonts w:ascii="Times New Roman" w:eastAsia="Times New Roman" w:hAnsi="Times New Roman" w:cs="Times New Roman"/>
          <w:kern w:val="0"/>
          <w:sz w:val="24"/>
          <w:szCs w:val="24"/>
          <w:lang w:val="en"/>
        </w:rPr>
        <w:t xml:space="preserve"> Limitation and guidance of visitors, installation of hand disinfection equipment, wearing of masks, indoor ventilation, etc.</w:t>
      </w:r>
    </w:p>
    <w:p w14:paraId="24817E7E" w14:textId="77777777" w:rsidR="003F6366" w:rsidRDefault="003F6366" w:rsidP="003F6366"/>
    <w:p w14:paraId="16DE5F00" w14:textId="418E9382" w:rsidR="003F6366" w:rsidRPr="003F6366" w:rsidRDefault="00883D2B" w:rsidP="003F6366">
      <w:pPr>
        <w:rPr>
          <w:b/>
          <w:bCs/>
        </w:rPr>
      </w:pPr>
      <w:r>
        <w:rPr>
          <w:rFonts w:hint="eastAsia"/>
          <w:b/>
          <w:bCs/>
        </w:rPr>
        <w:t>（４）</w:t>
      </w:r>
      <w:r w:rsidR="00A12A97">
        <w:rPr>
          <w:b/>
          <w:bCs/>
        </w:rPr>
        <w:t>C</w:t>
      </w:r>
      <w:r w:rsidR="00430452">
        <w:rPr>
          <w:b/>
          <w:bCs/>
        </w:rPr>
        <w:t xml:space="preserve">losures of facilities </w:t>
      </w:r>
    </w:p>
    <w:p w14:paraId="74E5ED8D" w14:textId="4E088C28" w:rsidR="00A12A97" w:rsidRDefault="00395099" w:rsidP="00CC55ED">
      <w:pPr>
        <w:ind w:leftChars="100" w:left="630" w:hangingChars="200" w:hanging="420"/>
      </w:pPr>
      <w:r>
        <w:rPr>
          <w:rFonts w:hint="eastAsia"/>
        </w:rPr>
        <w:t>(1)</w:t>
      </w:r>
      <w:r w:rsidR="00A12A97" w:rsidRPr="00A12A97">
        <w:rPr>
          <w:lang w:val="en"/>
        </w:rPr>
        <w:t xml:space="preserve"> </w:t>
      </w:r>
      <w:r w:rsidR="00A12A97">
        <w:rPr>
          <w:rStyle w:val="tlid-translation"/>
          <w:lang w:val="en"/>
        </w:rPr>
        <w:t>Regarding facilities where clusters have occurred in Japan, we request cooperation from May 15th to 31st regarding suspension of business operations.</w:t>
      </w:r>
      <w:r w:rsidR="00A12A97">
        <w:rPr>
          <w:lang w:val="en"/>
        </w:rPr>
        <w:br/>
      </w:r>
      <w:r w:rsidR="00A12A97">
        <w:rPr>
          <w:rStyle w:val="tlid-translation"/>
          <w:lang w:val="en"/>
        </w:rPr>
        <w:t>* Facilities where cluster occurred in Japan</w:t>
      </w:r>
      <w:r w:rsidR="00A12A97">
        <w:rPr>
          <w:lang w:val="en"/>
        </w:rPr>
        <w:br/>
      </w:r>
      <w:r w:rsidR="00A12A97">
        <w:rPr>
          <w:rStyle w:val="tlid-translation"/>
          <w:lang w:val="en"/>
        </w:rPr>
        <w:t>Eating and drinking establishments such as cabaret, night club, bar, karaoke box, live house, gym, sports classroom</w:t>
      </w:r>
    </w:p>
    <w:p w14:paraId="2BF8EA78" w14:textId="77777777" w:rsidR="00395099" w:rsidRDefault="00395099" w:rsidP="00395099">
      <w:pPr>
        <w:ind w:leftChars="100" w:left="210"/>
      </w:pPr>
    </w:p>
    <w:p w14:paraId="6274C094" w14:textId="781E4F34" w:rsidR="00A12A97" w:rsidRDefault="00395099" w:rsidP="00395099">
      <w:pPr>
        <w:ind w:leftChars="100" w:left="420" w:hangingChars="100" w:hanging="210"/>
      </w:pPr>
      <w:r>
        <w:rPr>
          <w:rFonts w:hint="eastAsia"/>
        </w:rPr>
        <w:t xml:space="preserve">(2) </w:t>
      </w:r>
      <w:r w:rsidR="00A12A97">
        <w:rPr>
          <w:rStyle w:val="tlid-translation"/>
          <w:lang w:val="en"/>
        </w:rPr>
        <w:t xml:space="preserve">For facilities other than those mentioned above, </w:t>
      </w:r>
      <w:r w:rsidR="0029083A">
        <w:rPr>
          <w:rStyle w:val="tlid-translation"/>
          <w:lang w:val="en"/>
        </w:rPr>
        <w:t>like</w:t>
      </w:r>
      <w:r w:rsidR="00A12A97">
        <w:rPr>
          <w:rStyle w:val="tlid-translation"/>
          <w:lang w:val="en"/>
        </w:rPr>
        <w:t xml:space="preserve"> restaurants</w:t>
      </w:r>
      <w:r w:rsidR="0029083A">
        <w:rPr>
          <w:rStyle w:val="tlid-translation"/>
          <w:lang w:val="en"/>
        </w:rPr>
        <w:t xml:space="preserve"> to take the appropriate preventive measures, </w:t>
      </w:r>
      <w:r w:rsidR="00A12A97">
        <w:rPr>
          <w:rStyle w:val="tlid-translation"/>
          <w:lang w:val="en"/>
        </w:rPr>
        <w:t xml:space="preserve">when opening </w:t>
      </w:r>
      <w:r w:rsidR="0029083A">
        <w:rPr>
          <w:rStyle w:val="tlid-translation"/>
          <w:lang w:val="en"/>
        </w:rPr>
        <w:t>for</w:t>
      </w:r>
      <w:r w:rsidR="00A12A97">
        <w:rPr>
          <w:rStyle w:val="tlid-translation"/>
          <w:lang w:val="en"/>
        </w:rPr>
        <w:t xml:space="preserve"> business</w:t>
      </w:r>
      <w:r w:rsidR="0029083A">
        <w:rPr>
          <w:rStyle w:val="tlid-translation"/>
          <w:lang w:val="en"/>
        </w:rPr>
        <w:t xml:space="preserve">, like </w:t>
      </w:r>
      <w:r w:rsidR="00A12A97">
        <w:rPr>
          <w:rStyle w:val="tlid-translation"/>
          <w:lang w:val="en"/>
        </w:rPr>
        <w:t>appropriate seating on all sides</w:t>
      </w:r>
      <w:r w:rsidR="0029083A">
        <w:rPr>
          <w:rStyle w:val="tlid-translation"/>
          <w:lang w:val="en"/>
        </w:rPr>
        <w:t>,</w:t>
      </w:r>
      <w:r w:rsidR="00A12A97">
        <w:rPr>
          <w:rStyle w:val="tlid-translation"/>
          <w:lang w:val="en"/>
        </w:rPr>
        <w:t xml:space="preserve"> disinfection and cleaning when customers </w:t>
      </w:r>
      <w:r w:rsidR="0029083A">
        <w:rPr>
          <w:rStyle w:val="tlid-translation"/>
          <w:lang w:val="en"/>
        </w:rPr>
        <w:t>come in and out</w:t>
      </w:r>
      <w:r w:rsidR="00A12A97">
        <w:rPr>
          <w:rStyle w:val="tlid-translation"/>
          <w:lang w:val="en"/>
        </w:rPr>
        <w:t xml:space="preserve">. </w:t>
      </w:r>
    </w:p>
    <w:p w14:paraId="2F8B8765" w14:textId="46010841" w:rsidR="003F6366" w:rsidRPr="00883D2B" w:rsidRDefault="0029083A" w:rsidP="00883D2B">
      <w:pPr>
        <w:ind w:leftChars="200" w:left="420"/>
        <w:rPr>
          <w:lang w:val="en"/>
        </w:rPr>
      </w:pPr>
      <w:r>
        <w:rPr>
          <w:rStyle w:val="tlid-translation"/>
          <w:lang w:val="en"/>
        </w:rPr>
        <w:t>* Repeal of requests to shorten business hours at restaurants</w:t>
      </w:r>
      <w:r>
        <w:rPr>
          <w:lang w:val="en"/>
        </w:rPr>
        <w:br/>
      </w:r>
      <w:r>
        <w:rPr>
          <w:rStyle w:val="tlid-translation"/>
          <w:lang w:val="en"/>
        </w:rPr>
        <w:t>* Repeal of requests</w:t>
      </w:r>
      <w:r w:rsidR="006549E6">
        <w:rPr>
          <w:rStyle w:val="tlid-translation"/>
          <w:lang w:val="en"/>
        </w:rPr>
        <w:t xml:space="preserve"> of closure for museums</w:t>
      </w:r>
      <w:r>
        <w:rPr>
          <w:rStyle w:val="tlid-translation"/>
          <w:lang w:val="en"/>
        </w:rPr>
        <w:t xml:space="preserve"> and libraries</w:t>
      </w:r>
      <w:r>
        <w:rPr>
          <w:lang w:val="en"/>
        </w:rPr>
        <w:br/>
      </w:r>
      <w:r>
        <w:rPr>
          <w:rStyle w:val="tlid-translation"/>
          <w:lang w:val="en"/>
        </w:rPr>
        <w:t>* Regarding prefectural schools, dispersion schooling will begin from May 18th after schools will be fully opened after May 25th.</w:t>
      </w:r>
    </w:p>
    <w:p w14:paraId="16D5EB36" w14:textId="49B7CEF6" w:rsidR="003F6366" w:rsidRDefault="0037562F" w:rsidP="003F6366">
      <w:pPr>
        <w:rPr>
          <w:b/>
        </w:rPr>
      </w:pPr>
      <w:r w:rsidRPr="00684C20">
        <w:rPr>
          <w:rFonts w:ascii="メイリオ" w:eastAsia="メイリオ" w:hAnsi="メイリオ"/>
          <w:noProof/>
          <w:cs/>
        </w:rPr>
        <w:lastRenderedPageBreak/>
        <mc:AlternateContent>
          <mc:Choice Requires="wps">
            <w:drawing>
              <wp:anchor distT="45720" distB="45720" distL="114300" distR="114300" simplePos="0" relativeHeight="251666432" behindDoc="0" locked="0" layoutInCell="1" allowOverlap="1" wp14:anchorId="2B8B7CF3" wp14:editId="02BBB1DF">
                <wp:simplePos x="0" y="0"/>
                <wp:positionH relativeFrom="column">
                  <wp:posOffset>5467350</wp:posOffset>
                </wp:positionH>
                <wp:positionV relativeFrom="paragraph">
                  <wp:posOffset>-449580</wp:posOffset>
                </wp:positionV>
                <wp:extent cx="874644" cy="400050"/>
                <wp:effectExtent l="0" t="0" r="2095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4" cy="400050"/>
                        </a:xfrm>
                        <a:prstGeom prst="rect">
                          <a:avLst/>
                        </a:prstGeom>
                        <a:solidFill>
                          <a:srgbClr val="FFFFFF"/>
                        </a:solidFill>
                        <a:ln w="9525">
                          <a:solidFill>
                            <a:srgbClr val="000000"/>
                          </a:solidFill>
                          <a:miter lim="800000"/>
                          <a:headEnd/>
                          <a:tailEnd/>
                        </a:ln>
                      </wps:spPr>
                      <wps:txbx>
                        <w:txbxContent>
                          <w:p w14:paraId="2F7641C3" w14:textId="77777777" w:rsidR="0037562F" w:rsidRPr="00FC58D7" w:rsidRDefault="0037562F" w:rsidP="0037562F">
                            <w:pPr>
                              <w:spacing w:line="320" w:lineRule="exact"/>
                              <w:jc w:val="center"/>
                              <w:rPr>
                                <w:sz w:val="32"/>
                              </w:rPr>
                            </w:pPr>
                            <w:r>
                              <w:rPr>
                                <w:rFonts w:hint="eastAsia"/>
                                <w:sz w:val="32"/>
                              </w:rPr>
                              <w:t>英</w:t>
                            </w:r>
                            <w:r w:rsidRPr="00FC58D7">
                              <w:rPr>
                                <w:rFonts w:hint="eastAsia"/>
                                <w:sz w:val="32"/>
                              </w:rPr>
                              <w:t>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7CF3" id="_x0000_s1029" type="#_x0000_t202" style="position:absolute;left:0;text-align:left;margin-left:430.5pt;margin-top:-35.4pt;width:68.85pt;height:31.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">
                <v:textbox>
                  <w:txbxContent>
                    <w:p w14:paraId="2F7641C3" w14:textId="77777777" w:rsidR="0037562F" w:rsidRPr="00FC58D7" w:rsidRDefault="0037562F" w:rsidP="0037562F">
                      <w:pPr>
                        <w:spacing w:line="320" w:lineRule="exact"/>
                        <w:jc w:val="center"/>
                        <w:rPr>
                          <w:sz w:val="32"/>
                        </w:rPr>
                      </w:pPr>
                      <w:r>
                        <w:rPr>
                          <w:rFonts w:hint="eastAsia"/>
                          <w:sz w:val="32"/>
                        </w:rPr>
                        <w:t>英</w:t>
                      </w:r>
                      <w:r w:rsidRPr="00FC58D7">
                        <w:rPr>
                          <w:rFonts w:hint="eastAsia"/>
                          <w:sz w:val="32"/>
                        </w:rPr>
                        <w:t>語</w:t>
                      </w:r>
                    </w:p>
                  </w:txbxContent>
                </v:textbox>
              </v:shape>
            </w:pict>
          </mc:Fallback>
        </mc:AlternateContent>
      </w:r>
      <w:r w:rsidR="00883D2B">
        <w:rPr>
          <w:rFonts w:hint="eastAsia"/>
          <w:b/>
        </w:rPr>
        <w:t>（５）</w:t>
      </w:r>
      <w:r w:rsidR="00E273FB">
        <w:rPr>
          <w:b/>
        </w:rPr>
        <w:t>Attendance to work</w:t>
      </w:r>
    </w:p>
    <w:p w14:paraId="31D27800" w14:textId="77777777" w:rsidR="00883D2B" w:rsidRDefault="00430452" w:rsidP="00883D2B">
      <w:pPr>
        <w:ind w:firstLineChars="100" w:firstLine="210"/>
        <w:rPr>
          <w:b/>
        </w:rPr>
      </w:pPr>
      <w:r>
        <w:rPr>
          <w:rStyle w:val="tlid-translation"/>
        </w:rPr>
        <w:t xml:space="preserve">Implement </w:t>
      </w:r>
      <w:r w:rsidR="00302FE1">
        <w:rPr>
          <w:rStyle w:val="tlid-translation"/>
          <w:lang w:val="en"/>
        </w:rPr>
        <w:t>teleworking, teleworking, staggered hours, and commuting by bicycle</w:t>
      </w:r>
      <w:r>
        <w:rPr>
          <w:rStyle w:val="tlid-translation"/>
          <w:lang w:val="en"/>
        </w:rPr>
        <w:t xml:space="preserve"> to reduce contact with people</w:t>
      </w:r>
    </w:p>
    <w:p w14:paraId="5FEEB663" w14:textId="77777777" w:rsidR="00883D2B" w:rsidRDefault="00883D2B" w:rsidP="003F6366">
      <w:pPr>
        <w:rPr>
          <w:b/>
        </w:rPr>
      </w:pPr>
    </w:p>
    <w:p w14:paraId="0D9A2B41" w14:textId="72527210" w:rsidR="003F6366" w:rsidRPr="00883D2B" w:rsidRDefault="003F6366" w:rsidP="003F6366">
      <w:pPr>
        <w:rPr>
          <w:b/>
        </w:rPr>
      </w:pPr>
      <w:r w:rsidRPr="003F6366">
        <w:rPr>
          <w:rFonts w:hint="eastAsia"/>
          <w:b/>
          <w:bCs/>
        </w:rPr>
        <w:t>（６）</w:t>
      </w:r>
      <w:r w:rsidR="00E273FB">
        <w:rPr>
          <w:rFonts w:hint="eastAsia"/>
          <w:b/>
          <w:bCs/>
        </w:rPr>
        <w:t>Consultation</w:t>
      </w:r>
      <w:r w:rsidR="00E273FB">
        <w:rPr>
          <w:b/>
          <w:bCs/>
        </w:rPr>
        <w:t xml:space="preserve"> to medical facilities </w:t>
      </w:r>
    </w:p>
    <w:p w14:paraId="0DE774EE" w14:textId="77777777" w:rsidR="00883D2B" w:rsidRDefault="0029083A" w:rsidP="00395099">
      <w:pPr>
        <w:ind w:firstLineChars="100" w:firstLine="210"/>
        <w:rPr>
          <w:rStyle w:val="tlid-translation"/>
          <w:lang w:val="en"/>
        </w:rPr>
      </w:pPr>
      <w:r>
        <w:rPr>
          <w:rStyle w:val="tlid-translation"/>
          <w:lang w:val="en"/>
        </w:rPr>
        <w:t>○ If one of the following applies, please consult the Returnee / Contact Persons Consultation Center.</w:t>
      </w:r>
      <w:r>
        <w:rPr>
          <w:lang w:val="en"/>
        </w:rPr>
        <w:br/>
      </w:r>
      <w:r>
        <w:rPr>
          <w:rStyle w:val="tlid-translation"/>
          <w:lang w:val="en"/>
        </w:rPr>
        <w:t>・</w:t>
      </w:r>
      <w:r>
        <w:rPr>
          <w:rStyle w:val="tlid-translation"/>
          <w:lang w:val="en"/>
        </w:rPr>
        <w:t xml:space="preserve"> If you have any of the following symptoms: shortness of breath (dyspnea), strong dullness (fatigue), </w:t>
      </w:r>
      <w:r w:rsidR="00883D2B">
        <w:rPr>
          <w:rStyle w:val="tlid-translation"/>
          <w:rFonts w:hint="eastAsia"/>
          <w:lang w:val="en"/>
        </w:rPr>
        <w:t xml:space="preserve">　　</w:t>
      </w:r>
    </w:p>
    <w:p w14:paraId="0170000B" w14:textId="277405E9" w:rsidR="00883D2B" w:rsidRDefault="0029083A" w:rsidP="00883D2B">
      <w:pPr>
        <w:ind w:firstLineChars="100" w:firstLine="210"/>
        <w:rPr>
          <w:rStyle w:val="tlid-translation"/>
          <w:lang w:val="en"/>
        </w:rPr>
      </w:pPr>
      <w:r>
        <w:rPr>
          <w:rStyle w:val="tlid-translation"/>
          <w:lang w:val="en"/>
        </w:rPr>
        <w:t>high fever, etc.</w:t>
      </w:r>
      <w:r>
        <w:rPr>
          <w:lang w:val="en"/>
        </w:rPr>
        <w:br/>
      </w:r>
      <w:r>
        <w:rPr>
          <w:rStyle w:val="tlid-translation"/>
          <w:lang w:val="en"/>
        </w:rPr>
        <w:t>・</w:t>
      </w:r>
      <w:r>
        <w:rPr>
          <w:rStyle w:val="tlid-translation"/>
          <w:lang w:val="en"/>
        </w:rPr>
        <w:t xml:space="preserve"> Those who are prone to severe illness and have a relatively mild cold symptom such as fever and </w:t>
      </w:r>
    </w:p>
    <w:p w14:paraId="625E5E69" w14:textId="5E12541B" w:rsidR="00883D2B" w:rsidRDefault="0029083A" w:rsidP="00883D2B">
      <w:pPr>
        <w:ind w:firstLineChars="100" w:firstLine="210"/>
        <w:rPr>
          <w:rStyle w:val="tlid-translation"/>
          <w:lang w:val="en"/>
        </w:rPr>
      </w:pPr>
      <w:r>
        <w:rPr>
          <w:rStyle w:val="tlid-translation"/>
          <w:lang w:val="en"/>
        </w:rPr>
        <w:t>cough, and pregnant women</w:t>
      </w:r>
      <w:r>
        <w:rPr>
          <w:lang w:val="en"/>
        </w:rPr>
        <w:br/>
      </w:r>
      <w:r>
        <w:rPr>
          <w:rStyle w:val="tlid-translation"/>
          <w:lang w:val="en"/>
        </w:rPr>
        <w:t>・</w:t>
      </w:r>
      <w:r>
        <w:rPr>
          <w:rStyle w:val="tlid-translation"/>
          <w:lang w:val="en"/>
        </w:rPr>
        <w:t xml:space="preserve"> If the symptoms of a relatively mild cold such as fever and cough continue for anyone other than </w:t>
      </w:r>
    </w:p>
    <w:p w14:paraId="5623E8DD" w14:textId="2999D464" w:rsidR="00883D2B" w:rsidRDefault="0029083A" w:rsidP="00883D2B">
      <w:pPr>
        <w:ind w:firstLineChars="100" w:firstLine="210"/>
        <w:rPr>
          <w:rStyle w:val="tlid-translation"/>
          <w:lang w:val="en"/>
        </w:rPr>
      </w:pPr>
      <w:r>
        <w:rPr>
          <w:rStyle w:val="tlid-translation"/>
          <w:lang w:val="en"/>
        </w:rPr>
        <w:t xml:space="preserve">the </w:t>
      </w:r>
      <w:r w:rsidR="00872F01">
        <w:rPr>
          <w:rStyle w:val="tlid-translation"/>
          <w:lang w:val="en"/>
        </w:rPr>
        <w:t xml:space="preserve">following </w:t>
      </w:r>
      <w:r>
        <w:rPr>
          <w:rStyle w:val="tlid-translation"/>
          <w:lang w:val="en"/>
        </w:rPr>
        <w:t>above (please consult if symptoms persist for 4 days or more).</w:t>
      </w:r>
      <w:r>
        <w:rPr>
          <w:lang w:val="en"/>
        </w:rPr>
        <w:br/>
      </w:r>
      <w:r>
        <w:rPr>
          <w:lang w:val="en"/>
        </w:rPr>
        <w:br/>
      </w:r>
      <w:r w:rsidR="00883D2B">
        <w:rPr>
          <w:rStyle w:val="tlid-translation"/>
          <w:rFonts w:hint="eastAsia"/>
          <w:lang w:val="en"/>
        </w:rPr>
        <w:t xml:space="preserve">　</w:t>
      </w:r>
      <w:r>
        <w:rPr>
          <w:rStyle w:val="tlid-translation"/>
          <w:lang w:val="en"/>
        </w:rPr>
        <w:t xml:space="preserve">○ If you have a cold, such as a fever or cough, and do not go directly to your doctor when you visit </w:t>
      </w:r>
      <w:r w:rsidR="00883D2B">
        <w:rPr>
          <w:rStyle w:val="tlid-translation"/>
          <w:rFonts w:hint="eastAsia"/>
          <w:lang w:val="en"/>
        </w:rPr>
        <w:t xml:space="preserve">　　</w:t>
      </w:r>
    </w:p>
    <w:p w14:paraId="7460FEA1" w14:textId="204BA622" w:rsidR="0029083A" w:rsidRDefault="0029083A" w:rsidP="00883D2B">
      <w:pPr>
        <w:ind w:firstLineChars="200" w:firstLine="420"/>
      </w:pPr>
      <w:r>
        <w:rPr>
          <w:rStyle w:val="tlid-translation"/>
          <w:lang w:val="en"/>
        </w:rPr>
        <w:t>your doctor, please consult by phone in advance.</w:t>
      </w:r>
    </w:p>
    <w:p w14:paraId="693763A4" w14:textId="47B49BA6" w:rsidR="00CC55ED" w:rsidRDefault="00CC55ED" w:rsidP="003F6366"/>
    <w:p w14:paraId="0CF68AA2" w14:textId="0A317756" w:rsidR="00CC55ED" w:rsidRDefault="00CC55ED" w:rsidP="003F6366"/>
    <w:p w14:paraId="3FB226A9" w14:textId="79B3DBB4" w:rsidR="00872F01" w:rsidRPr="00872F01" w:rsidRDefault="00872F01" w:rsidP="00395099">
      <w:pPr>
        <w:rPr>
          <w:rStyle w:val="tlid-translation"/>
          <w:b/>
          <w:bCs/>
          <w:lang w:val="en"/>
        </w:rPr>
      </w:pPr>
      <w:r w:rsidRPr="00872F01">
        <w:rPr>
          <w:rStyle w:val="tlid-translation"/>
          <w:b/>
          <w:bCs/>
          <w:lang w:val="en"/>
        </w:rPr>
        <w:t>[Response when re-infection spreads]</w:t>
      </w:r>
    </w:p>
    <w:p w14:paraId="00E436DB" w14:textId="4DE27FB0" w:rsidR="00872F01" w:rsidRDefault="00872F01" w:rsidP="00395099">
      <w:pPr>
        <w:rPr>
          <w:rStyle w:val="tlid-translation"/>
          <w:lang w:val="en"/>
        </w:rPr>
      </w:pPr>
      <w:r>
        <w:rPr>
          <w:rStyle w:val="tlid-translation"/>
          <w:lang w:val="en"/>
        </w:rPr>
        <w:t>Even though the state of emergency has been lifted, but it is expected that infected people will continue to appear in the future. Therefore, it is important to maintain a system that can provide appropriate medical care according to the patient's symptoms.</w:t>
      </w:r>
    </w:p>
    <w:p w14:paraId="32962225" w14:textId="0064FA8B" w:rsidR="00872F01" w:rsidRDefault="00872F01" w:rsidP="00395099">
      <w:pPr>
        <w:rPr>
          <w:rStyle w:val="tlid-translation"/>
          <w:lang w:val="en"/>
        </w:rPr>
      </w:pPr>
    </w:p>
    <w:p w14:paraId="09577AF3" w14:textId="356DBF6F" w:rsidR="00872F01" w:rsidRDefault="00872F01" w:rsidP="00395099">
      <w:pPr>
        <w:rPr>
          <w:rStyle w:val="tlid-translation"/>
          <w:lang w:val="en"/>
        </w:rPr>
      </w:pPr>
      <w:r>
        <w:rPr>
          <w:rStyle w:val="tlid-translation"/>
          <w:lang w:val="en"/>
        </w:rPr>
        <w:t>Therefore, in addition to accurately monitoring the status of infection, etc., and to be able to promptly respond to patients who need hospitalization treatment, especially critically ill patients. When the phase of infection spreads again, the following medical workers are involved. We have decided to set an index that can be shared.</w:t>
      </w:r>
    </w:p>
    <w:p w14:paraId="1E885820" w14:textId="55FB3F2E" w:rsidR="00395099" w:rsidRDefault="003F6366" w:rsidP="00395099">
      <w:r w:rsidRPr="003F6366">
        <w:rPr>
          <w:rFonts w:hint="eastAsia"/>
        </w:rPr>
        <w:t xml:space="preserve">　</w:t>
      </w:r>
    </w:p>
    <w:p w14:paraId="6FA99119" w14:textId="0EEE8105" w:rsidR="00395099" w:rsidRDefault="00395099" w:rsidP="00395099">
      <w:r>
        <w:rPr>
          <w:rFonts w:hint="eastAsia"/>
        </w:rPr>
        <w:t xml:space="preserve">　</w:t>
      </w:r>
      <w:r w:rsidR="00872F01">
        <w:rPr>
          <w:rStyle w:val="tlid-translation"/>
          <w:lang w:val="en"/>
        </w:rPr>
        <w:t>As a result of a judgment based on this index, there is a fear that the medical care provision system may be under pressure, we request medical institutions to improve the medical provision system, such as preparation of beds. S</w:t>
      </w:r>
      <w:r w:rsidR="00B77254">
        <w:rPr>
          <w:rStyle w:val="tlid-translation"/>
          <w:lang w:val="en"/>
        </w:rPr>
        <w:t>i</w:t>
      </w:r>
      <w:r w:rsidR="00872F01">
        <w:rPr>
          <w:rStyle w:val="tlid-translation"/>
          <w:lang w:val="en"/>
        </w:rPr>
        <w:t xml:space="preserve">multaneously, in order to prevent the spread of infection, we will consider measures such as refraining from going out to residents of the prefecture and requesting business </w:t>
      </w:r>
      <w:r w:rsidR="00B77254">
        <w:rPr>
          <w:rStyle w:val="tlid-translation"/>
          <w:lang w:val="en"/>
        </w:rPr>
        <w:t>to suspend operations</w:t>
      </w:r>
      <w:r w:rsidR="00872F01">
        <w:rPr>
          <w:rStyle w:val="tlid-translation"/>
          <w:lang w:val="en"/>
        </w:rPr>
        <w:t>.</w:t>
      </w:r>
    </w:p>
    <w:p w14:paraId="5730653D" w14:textId="56EA938D" w:rsidR="00395099" w:rsidRDefault="00395099" w:rsidP="00395099"/>
    <w:p w14:paraId="446A7557" w14:textId="39BA1BEC" w:rsidR="00395099" w:rsidRPr="003F6366" w:rsidRDefault="00395099" w:rsidP="00395099"/>
    <w:p w14:paraId="432457DB" w14:textId="4BF1A723" w:rsidR="003F6366" w:rsidRPr="00B77254" w:rsidRDefault="00B77254" w:rsidP="003F6366">
      <w:pPr>
        <w:ind w:firstLineChars="200" w:firstLine="420"/>
        <w:rPr>
          <w:lang w:val="en"/>
        </w:rPr>
      </w:pPr>
      <w:r>
        <w:rPr>
          <w:rFonts w:hint="eastAsia"/>
        </w:rPr>
        <w:t>[</w:t>
      </w:r>
      <w:r>
        <w:t xml:space="preserve">Guidelines </w:t>
      </w:r>
      <w:r>
        <w:rPr>
          <w:rStyle w:val="tlid-translation"/>
          <w:lang w:val="en"/>
        </w:rPr>
        <w:t xml:space="preserve">for preparing to secure a medical service system] </w:t>
      </w: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3"/>
      </w:tblGrid>
      <w:tr w:rsidR="003F6366" w:rsidRPr="003F6366" w14:paraId="0D995D6F" w14:textId="77777777" w:rsidTr="004B7783">
        <w:trPr>
          <w:trHeight w:val="1174"/>
        </w:trPr>
        <w:tc>
          <w:tcPr>
            <w:tcW w:w="8323" w:type="dxa"/>
          </w:tcPr>
          <w:p w14:paraId="7492EE64" w14:textId="306BF614" w:rsidR="00B77254" w:rsidRDefault="00B77254" w:rsidP="003F6366">
            <w:pPr>
              <w:rPr>
                <w:rStyle w:val="tlid-translation"/>
                <w:lang w:val="en"/>
              </w:rPr>
            </w:pPr>
            <w:r>
              <w:rPr>
                <w:rStyle w:val="tlid-translation"/>
                <w:lang w:val="en"/>
              </w:rPr>
              <w:t>Comprehensive judgment based on the guidelines (1) to (4) below</w:t>
            </w:r>
            <w:r>
              <w:rPr>
                <w:lang w:val="en"/>
              </w:rPr>
              <w:br/>
            </w:r>
            <w:r>
              <w:rPr>
                <w:rStyle w:val="tlid-translation"/>
                <w:lang w:val="en"/>
              </w:rPr>
              <w:t>(1) The number of infected people per day is 8 or more for 3 consecutive days (3 days moving average) and is increasing.</w:t>
            </w:r>
            <w:r>
              <w:rPr>
                <w:lang w:val="en"/>
              </w:rPr>
              <w:br/>
            </w:r>
            <w:r>
              <w:rPr>
                <w:rStyle w:val="tlid-translation"/>
                <w:lang w:val="en"/>
              </w:rPr>
              <w:lastRenderedPageBreak/>
              <w:t>(2) The percentage of persons with unknown infection routes for the last 3 days must be 50% or more.</w:t>
            </w:r>
            <w:r>
              <w:rPr>
                <w:lang w:val="en"/>
              </w:rPr>
              <w:br/>
            </w:r>
            <w:r w:rsidR="006549E6">
              <w:rPr>
                <w:rStyle w:val="tlid-translation"/>
                <w:rFonts w:ascii="Cambria Math" w:hAnsi="Cambria Math" w:cs="Cambria Math"/>
                <w:lang w:val="en"/>
              </w:rPr>
              <w:t xml:space="preserve">(3) </w:t>
            </w:r>
            <w:r>
              <w:rPr>
                <w:rStyle w:val="tlid-translation"/>
                <w:lang w:val="en"/>
              </w:rPr>
              <w:t>Patient occupancy rate is 50% or more</w:t>
            </w:r>
            <w:r>
              <w:rPr>
                <w:lang w:val="en"/>
              </w:rPr>
              <w:br/>
            </w:r>
            <w:r w:rsidR="006549E6">
              <w:rPr>
                <w:rStyle w:val="tlid-translation"/>
                <w:rFonts w:ascii="Cambria Math" w:hAnsi="Cambria Math" w:cs="Cambria Math"/>
                <w:lang w:val="en"/>
              </w:rPr>
              <w:t xml:space="preserve">(4) </w:t>
            </w:r>
            <w:r>
              <w:rPr>
                <w:rStyle w:val="tlid-translation"/>
                <w:lang w:val="en"/>
              </w:rPr>
              <w:t>Severe condition bed occupancy rate of 50% or more</w:t>
            </w:r>
          </w:p>
          <w:p w14:paraId="7430C242" w14:textId="3425FF2F" w:rsidR="003F6366" w:rsidRPr="003F6366" w:rsidRDefault="003F6366" w:rsidP="00B77254">
            <w:pPr>
              <w:ind w:left="360"/>
            </w:pPr>
          </w:p>
        </w:tc>
        <w:bookmarkStart w:id="0" w:name="_GoBack"/>
        <w:bookmarkEnd w:id="0"/>
      </w:tr>
    </w:tbl>
    <w:p w14:paraId="5D451DF2" w14:textId="38CC30E3" w:rsidR="00B77254" w:rsidRDefault="0037562F" w:rsidP="003F6366">
      <w:pPr>
        <w:rPr>
          <w:rStyle w:val="tlid-translation"/>
          <w:lang w:val="en"/>
        </w:rPr>
      </w:pPr>
      <w:r w:rsidRPr="00684C20">
        <w:rPr>
          <w:rFonts w:ascii="メイリオ" w:eastAsia="メイリオ" w:hAnsi="メイリオ"/>
          <w:noProof/>
          <w:cs/>
        </w:rPr>
        <w:lastRenderedPageBreak/>
        <mc:AlternateContent>
          <mc:Choice Requires="wps">
            <w:drawing>
              <wp:anchor distT="45720" distB="45720" distL="114300" distR="114300" simplePos="0" relativeHeight="251668480" behindDoc="0" locked="0" layoutInCell="1" allowOverlap="1" wp14:anchorId="6E168FC3" wp14:editId="128DE43F">
                <wp:simplePos x="0" y="0"/>
                <wp:positionH relativeFrom="column">
                  <wp:posOffset>5391150</wp:posOffset>
                </wp:positionH>
                <wp:positionV relativeFrom="paragraph">
                  <wp:posOffset>-1612265</wp:posOffset>
                </wp:positionV>
                <wp:extent cx="874644" cy="400050"/>
                <wp:effectExtent l="0" t="0" r="2095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4" cy="400050"/>
                        </a:xfrm>
                        <a:prstGeom prst="rect">
                          <a:avLst/>
                        </a:prstGeom>
                        <a:solidFill>
                          <a:srgbClr val="FFFFFF"/>
                        </a:solidFill>
                        <a:ln w="9525">
                          <a:solidFill>
                            <a:srgbClr val="000000"/>
                          </a:solidFill>
                          <a:miter lim="800000"/>
                          <a:headEnd/>
                          <a:tailEnd/>
                        </a:ln>
                      </wps:spPr>
                      <wps:txbx>
                        <w:txbxContent>
                          <w:p w14:paraId="29137857" w14:textId="77777777" w:rsidR="0037562F" w:rsidRPr="00FC58D7" w:rsidRDefault="0037562F" w:rsidP="0037562F">
                            <w:pPr>
                              <w:spacing w:line="320" w:lineRule="exact"/>
                              <w:jc w:val="center"/>
                              <w:rPr>
                                <w:sz w:val="32"/>
                              </w:rPr>
                            </w:pPr>
                            <w:r>
                              <w:rPr>
                                <w:rFonts w:hint="eastAsia"/>
                                <w:sz w:val="32"/>
                              </w:rPr>
                              <w:t>英</w:t>
                            </w:r>
                            <w:r w:rsidRPr="00FC58D7">
                              <w:rPr>
                                <w:rFonts w:hint="eastAsia"/>
                                <w:sz w:val="32"/>
                              </w:rPr>
                              <w:t>語</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168FC3" id="_x0000_s1030" type="#_x0000_t202" style="position:absolute;left:0;text-align:left;margin-left:424.5pt;margin-top:-126.95pt;width:68.85pt;height:3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">
                <v:textbox>
                  <w:txbxContent>
                    <w:p w14:paraId="29137857" w14:textId="77777777" w:rsidR="0037562F" w:rsidRPr="00FC58D7" w:rsidRDefault="0037562F" w:rsidP="0037562F">
                      <w:pPr>
                        <w:spacing w:line="320" w:lineRule="exact"/>
                        <w:jc w:val="center"/>
                        <w:rPr>
                          <w:sz w:val="32"/>
                        </w:rPr>
                      </w:pPr>
                      <w:r>
                        <w:rPr>
                          <w:rFonts w:hint="eastAsia"/>
                          <w:sz w:val="32"/>
                        </w:rPr>
                        <w:t>英</w:t>
                      </w:r>
                      <w:r w:rsidRPr="00FC58D7">
                        <w:rPr>
                          <w:rFonts w:hint="eastAsia"/>
                          <w:sz w:val="32"/>
                        </w:rPr>
                        <w:t>語</w:t>
                      </w:r>
                    </w:p>
                  </w:txbxContent>
                </v:textbox>
              </v:shape>
            </w:pict>
          </mc:Fallback>
        </mc:AlternateContent>
      </w:r>
    </w:p>
    <w:p w14:paraId="2CB3D800" w14:textId="7A71F9D6" w:rsidR="00B77254" w:rsidRDefault="00B77254" w:rsidP="003F6366">
      <w:pPr>
        <w:rPr>
          <w:rStyle w:val="tlid-translation"/>
          <w:lang w:val="en"/>
        </w:rPr>
      </w:pPr>
      <w:r>
        <w:rPr>
          <w:rStyle w:val="tlid-translation"/>
          <w:lang w:val="en"/>
        </w:rPr>
        <w:t>We must be prepared for a long-term battle with the novel coronavirus (COVID-19). Whether or not this battle can be overcome depends on the awareness and actions of prefectural residents and businesses.</w:t>
      </w:r>
      <w:r>
        <w:rPr>
          <w:lang w:val="en"/>
        </w:rPr>
        <w:br/>
      </w:r>
    </w:p>
    <w:p w14:paraId="4FA21DC0" w14:textId="6593CCB8" w:rsidR="003F6366" w:rsidRDefault="00B77254" w:rsidP="003F6366">
      <w:r>
        <w:rPr>
          <w:rStyle w:val="tlid-translation"/>
          <w:lang w:val="en"/>
        </w:rPr>
        <w:t>Depending on each person's actions, the efforts we can achieve so far can send us back to the beginning of our progress. We would like to ask for all prefectural residents for their understanding and cooperation to follow these requests.</w:t>
      </w:r>
    </w:p>
    <w:p w14:paraId="5D329AC4" w14:textId="77777777" w:rsidR="003F6366" w:rsidRPr="003F6366" w:rsidRDefault="003F6366" w:rsidP="003F6366"/>
    <w:sectPr w:rsidR="003F6366" w:rsidRPr="003F6366" w:rsidSect="003F636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7C364" w14:textId="77777777" w:rsidR="00883D2B" w:rsidRDefault="00883D2B" w:rsidP="00883D2B">
      <w:r>
        <w:separator/>
      </w:r>
    </w:p>
  </w:endnote>
  <w:endnote w:type="continuationSeparator" w:id="0">
    <w:p w14:paraId="676585B7" w14:textId="77777777" w:rsidR="00883D2B" w:rsidRDefault="00883D2B" w:rsidP="0088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9FF82" w14:textId="77777777" w:rsidR="00883D2B" w:rsidRDefault="00883D2B" w:rsidP="00883D2B">
      <w:r>
        <w:separator/>
      </w:r>
    </w:p>
  </w:footnote>
  <w:footnote w:type="continuationSeparator" w:id="0">
    <w:p w14:paraId="6ACCA68C" w14:textId="77777777" w:rsidR="00883D2B" w:rsidRDefault="00883D2B" w:rsidP="00883D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37F7"/>
    <w:multiLevelType w:val="multilevel"/>
    <w:tmpl w:val="75907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4D4BF0"/>
    <w:multiLevelType w:val="hybridMultilevel"/>
    <w:tmpl w:val="B762AE1E"/>
    <w:lvl w:ilvl="0" w:tplc="C242E4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66"/>
    <w:rsid w:val="000E64F4"/>
    <w:rsid w:val="00130F18"/>
    <w:rsid w:val="00230CE0"/>
    <w:rsid w:val="0029083A"/>
    <w:rsid w:val="002B4D0C"/>
    <w:rsid w:val="00302FE1"/>
    <w:rsid w:val="00341FC2"/>
    <w:rsid w:val="0037562F"/>
    <w:rsid w:val="00395099"/>
    <w:rsid w:val="003B675B"/>
    <w:rsid w:val="003F6366"/>
    <w:rsid w:val="00412E37"/>
    <w:rsid w:val="00430452"/>
    <w:rsid w:val="00447727"/>
    <w:rsid w:val="004B7783"/>
    <w:rsid w:val="005010A6"/>
    <w:rsid w:val="00536370"/>
    <w:rsid w:val="00536576"/>
    <w:rsid w:val="006549E6"/>
    <w:rsid w:val="00721E8F"/>
    <w:rsid w:val="007A7D0D"/>
    <w:rsid w:val="007C2FC0"/>
    <w:rsid w:val="007D7524"/>
    <w:rsid w:val="00872F01"/>
    <w:rsid w:val="00883D2B"/>
    <w:rsid w:val="008D2B9E"/>
    <w:rsid w:val="00A12A97"/>
    <w:rsid w:val="00A81CA3"/>
    <w:rsid w:val="00AB3E21"/>
    <w:rsid w:val="00AE698D"/>
    <w:rsid w:val="00B77254"/>
    <w:rsid w:val="00C272B0"/>
    <w:rsid w:val="00CC55ED"/>
    <w:rsid w:val="00D0341D"/>
    <w:rsid w:val="00E1663C"/>
    <w:rsid w:val="00E273FB"/>
    <w:rsid w:val="00E97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7AAB70"/>
  <w15:chartTrackingRefBased/>
  <w15:docId w15:val="{3CF716BD-BE7F-4B4D-800B-D8139D9B1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E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D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4D0C"/>
    <w:rPr>
      <w:rFonts w:asciiTheme="majorHAnsi" w:eastAsiaTheme="majorEastAsia" w:hAnsiTheme="majorHAnsi" w:cstheme="majorBidi"/>
      <w:sz w:val="18"/>
      <w:szCs w:val="18"/>
    </w:rPr>
  </w:style>
  <w:style w:type="character" w:customStyle="1" w:styleId="tlid-translation">
    <w:name w:val="tlid-translation"/>
    <w:basedOn w:val="a0"/>
    <w:rsid w:val="00721E8F"/>
  </w:style>
  <w:style w:type="paragraph" w:styleId="a5">
    <w:name w:val="List Paragraph"/>
    <w:basedOn w:val="a"/>
    <w:uiPriority w:val="34"/>
    <w:qFormat/>
    <w:rsid w:val="00C272B0"/>
    <w:pPr>
      <w:ind w:left="720"/>
      <w:contextualSpacing/>
    </w:pPr>
  </w:style>
  <w:style w:type="paragraph" w:styleId="a6">
    <w:name w:val="header"/>
    <w:basedOn w:val="a"/>
    <w:link w:val="a7"/>
    <w:uiPriority w:val="99"/>
    <w:unhideWhenUsed/>
    <w:rsid w:val="00883D2B"/>
    <w:pPr>
      <w:tabs>
        <w:tab w:val="center" w:pos="4252"/>
        <w:tab w:val="right" w:pos="8504"/>
      </w:tabs>
      <w:snapToGrid w:val="0"/>
    </w:pPr>
  </w:style>
  <w:style w:type="character" w:customStyle="1" w:styleId="a7">
    <w:name w:val="ヘッダー (文字)"/>
    <w:basedOn w:val="a0"/>
    <w:link w:val="a6"/>
    <w:uiPriority w:val="99"/>
    <w:rsid w:val="00883D2B"/>
  </w:style>
  <w:style w:type="paragraph" w:styleId="a8">
    <w:name w:val="footer"/>
    <w:basedOn w:val="a"/>
    <w:link w:val="a9"/>
    <w:uiPriority w:val="99"/>
    <w:unhideWhenUsed/>
    <w:rsid w:val="00883D2B"/>
    <w:pPr>
      <w:tabs>
        <w:tab w:val="center" w:pos="4252"/>
        <w:tab w:val="right" w:pos="8504"/>
      </w:tabs>
      <w:snapToGrid w:val="0"/>
    </w:pPr>
  </w:style>
  <w:style w:type="character" w:customStyle="1" w:styleId="a9">
    <w:name w:val="フッター (文字)"/>
    <w:basedOn w:val="a0"/>
    <w:link w:val="a8"/>
    <w:uiPriority w:val="99"/>
    <w:rsid w:val="00883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720346">
      <w:bodyDiv w:val="1"/>
      <w:marLeft w:val="0"/>
      <w:marRight w:val="0"/>
      <w:marTop w:val="0"/>
      <w:marBottom w:val="0"/>
      <w:divBdr>
        <w:top w:val="none" w:sz="0" w:space="0" w:color="auto"/>
        <w:left w:val="none" w:sz="0" w:space="0" w:color="auto"/>
        <w:bottom w:val="none" w:sz="0" w:space="0" w:color="auto"/>
        <w:right w:val="none" w:sz="0" w:space="0" w:color="auto"/>
      </w:divBdr>
      <w:divsChild>
        <w:div w:id="1040781861">
          <w:marLeft w:val="0"/>
          <w:marRight w:val="0"/>
          <w:marTop w:val="0"/>
          <w:marBottom w:val="0"/>
          <w:divBdr>
            <w:top w:val="none" w:sz="0" w:space="0" w:color="auto"/>
            <w:left w:val="none" w:sz="0" w:space="0" w:color="auto"/>
            <w:bottom w:val="none" w:sz="0" w:space="0" w:color="auto"/>
            <w:right w:val="none" w:sz="0" w:space="0" w:color="auto"/>
          </w:divBdr>
          <w:divsChild>
            <w:div w:id="12969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6315">
      <w:bodyDiv w:val="1"/>
      <w:marLeft w:val="0"/>
      <w:marRight w:val="0"/>
      <w:marTop w:val="0"/>
      <w:marBottom w:val="0"/>
      <w:divBdr>
        <w:top w:val="none" w:sz="0" w:space="0" w:color="auto"/>
        <w:left w:val="none" w:sz="0" w:space="0" w:color="auto"/>
        <w:bottom w:val="none" w:sz="0" w:space="0" w:color="auto"/>
        <w:right w:val="none" w:sz="0" w:space="0" w:color="auto"/>
      </w:divBdr>
      <w:divsChild>
        <w:div w:id="1762800555">
          <w:marLeft w:val="0"/>
          <w:marRight w:val="0"/>
          <w:marTop w:val="0"/>
          <w:marBottom w:val="0"/>
          <w:divBdr>
            <w:top w:val="none" w:sz="0" w:space="0" w:color="auto"/>
            <w:left w:val="none" w:sz="0" w:space="0" w:color="auto"/>
            <w:bottom w:val="none" w:sz="0" w:space="0" w:color="auto"/>
            <w:right w:val="none" w:sz="0" w:space="0" w:color="auto"/>
          </w:divBdr>
          <w:divsChild>
            <w:div w:id="104387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137">
      <w:bodyDiv w:val="1"/>
      <w:marLeft w:val="0"/>
      <w:marRight w:val="0"/>
      <w:marTop w:val="0"/>
      <w:marBottom w:val="0"/>
      <w:divBdr>
        <w:top w:val="none" w:sz="0" w:space="0" w:color="auto"/>
        <w:left w:val="none" w:sz="0" w:space="0" w:color="auto"/>
        <w:bottom w:val="none" w:sz="0" w:space="0" w:color="auto"/>
        <w:right w:val="none" w:sz="0" w:space="0" w:color="auto"/>
      </w:divBdr>
      <w:divsChild>
        <w:div w:id="9768506">
          <w:marLeft w:val="0"/>
          <w:marRight w:val="0"/>
          <w:marTop w:val="0"/>
          <w:marBottom w:val="0"/>
          <w:divBdr>
            <w:top w:val="none" w:sz="0" w:space="0" w:color="auto"/>
            <w:left w:val="none" w:sz="0" w:space="0" w:color="auto"/>
            <w:bottom w:val="none" w:sz="0" w:space="0" w:color="auto"/>
            <w:right w:val="none" w:sz="0" w:space="0" w:color="auto"/>
          </w:divBdr>
          <w:divsChild>
            <w:div w:id="13346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940">
      <w:bodyDiv w:val="1"/>
      <w:marLeft w:val="0"/>
      <w:marRight w:val="0"/>
      <w:marTop w:val="0"/>
      <w:marBottom w:val="0"/>
      <w:divBdr>
        <w:top w:val="none" w:sz="0" w:space="0" w:color="auto"/>
        <w:left w:val="none" w:sz="0" w:space="0" w:color="auto"/>
        <w:bottom w:val="none" w:sz="0" w:space="0" w:color="auto"/>
        <w:right w:val="none" w:sz="0" w:space="0" w:color="auto"/>
      </w:divBdr>
      <w:divsChild>
        <w:div w:id="790130078">
          <w:marLeft w:val="0"/>
          <w:marRight w:val="0"/>
          <w:marTop w:val="0"/>
          <w:marBottom w:val="0"/>
          <w:divBdr>
            <w:top w:val="none" w:sz="0" w:space="0" w:color="auto"/>
            <w:left w:val="none" w:sz="0" w:space="0" w:color="auto"/>
            <w:bottom w:val="none" w:sz="0" w:space="0" w:color="auto"/>
            <w:right w:val="none" w:sz="0" w:space="0" w:color="auto"/>
          </w:divBdr>
          <w:divsChild>
            <w:div w:id="12259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2EC56-AEDC-4CDB-A94E-5CCC1FA6D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978</Words>
  <Characters>5581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福岡県</cp:lastModifiedBy>
  <cp:revision>6</cp:revision>
  <cp:lastPrinted>2020-05-15T13:24:00Z</cp:lastPrinted>
  <dcterms:created xsi:type="dcterms:W3CDTF">2020-05-15T09:35:00Z</dcterms:created>
  <dcterms:modified xsi:type="dcterms:W3CDTF">2020-05-15T13:24:00Z</dcterms:modified>
</cp:coreProperties>
</file>